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C33" w:rsidRDefault="00B766B6">
      <w:pPr>
        <w:jc w:val="center"/>
        <w:rPr>
          <w:b/>
          <w:color w:val="FF0000"/>
        </w:rPr>
      </w:pPr>
      <w:r>
        <w:rPr>
          <w:b/>
          <w:color w:val="FF0000"/>
        </w:rPr>
        <w:t>2 курс</w:t>
      </w:r>
    </w:p>
    <w:p w:rsidR="00AF4C33" w:rsidRDefault="00AF4C33">
      <w:pPr>
        <w:jc w:val="center"/>
        <w:rPr>
          <w:b/>
          <w:color w:val="FF0000"/>
        </w:rPr>
      </w:pPr>
    </w:p>
    <w:p w:rsidR="00AF4C33" w:rsidRDefault="00B766B6">
      <w:pPr>
        <w:jc w:val="center"/>
        <w:rPr>
          <w:b/>
        </w:rPr>
      </w:pPr>
      <w:r>
        <w:rPr>
          <w:b/>
        </w:rPr>
        <w:t>ДНЕВНИК ПРОЕКТНОЙ ДЕЯТЕЛЬНОСТИ</w:t>
      </w:r>
    </w:p>
    <w:p w:rsidR="00AF4C33" w:rsidRDefault="00AF4C33">
      <w:pPr>
        <w:jc w:val="center"/>
        <w:rPr>
          <w:b/>
        </w:rPr>
      </w:pPr>
    </w:p>
    <w:p w:rsidR="00AF4C33" w:rsidRDefault="00B766B6">
      <w:pPr>
        <w:jc w:val="center"/>
        <w:rPr>
          <w:b/>
        </w:rPr>
      </w:pPr>
      <w:r>
        <w:rPr>
          <w:b/>
        </w:rPr>
        <w:t>Инструкция по заполнению дневника находится ниже.</w:t>
      </w:r>
    </w:p>
    <w:p w:rsidR="00AF4C33" w:rsidRDefault="00AF4C33">
      <w:pPr>
        <w:jc w:val="center"/>
        <w:rPr>
          <w:b/>
        </w:rPr>
      </w:pPr>
    </w:p>
    <w:p w:rsidR="00AF4C33" w:rsidRDefault="00B766B6">
      <w:pPr>
        <w:jc w:val="center"/>
      </w:pPr>
      <w:r>
        <w:t>Также, при необходимости, наставник может получить консультацию по заполнению/ведению дневника у:</w:t>
      </w:r>
    </w:p>
    <w:p w:rsidR="00AF4C33" w:rsidRDefault="00B766B6">
      <w:pPr>
        <w:jc w:val="center"/>
      </w:pPr>
      <w:r>
        <w:t xml:space="preserve">Коноваловой Марины Анатольевны </w:t>
      </w:r>
      <w:hyperlink r:id="rId5" w:history="1">
        <w:r>
          <w:rPr>
            <w:color w:val="0563C1"/>
            <w:u w:val="single"/>
          </w:rPr>
          <w:t>Marina.Konovalova@novsu.ru</w:t>
        </w:r>
      </w:hyperlink>
      <w:r>
        <w:t xml:space="preserve"> </w:t>
      </w:r>
    </w:p>
    <w:p w:rsidR="00AF4C33" w:rsidRDefault="00B766B6">
      <w:pPr>
        <w:jc w:val="center"/>
      </w:pPr>
      <w:r>
        <w:t xml:space="preserve">Кудряшова Татьяны Вячеславовны </w:t>
      </w:r>
      <w:hyperlink r:id="rId6" w:history="1">
        <w:r>
          <w:rPr>
            <w:color w:val="0563C1"/>
            <w:u w:val="single"/>
          </w:rPr>
          <w:t>Tatyana.Kudryashova@novsu.ru</w:t>
        </w:r>
      </w:hyperlink>
      <w:r>
        <w:t xml:space="preserve"> </w:t>
      </w:r>
    </w:p>
    <w:p w:rsidR="00AF4C33" w:rsidRDefault="00AF4C33">
      <w:pPr>
        <w:jc w:val="center"/>
      </w:pPr>
    </w:p>
    <w:p w:rsidR="00AF4C33" w:rsidRDefault="00AF4C33"/>
    <w:p w:rsidR="00AF4C33" w:rsidRDefault="00B766B6">
      <w:pPr>
        <w:numPr>
          <w:ilvl w:val="0"/>
          <w:numId w:val="1"/>
        </w:numPr>
        <w:tabs>
          <w:tab w:val="left" w:pos="360"/>
          <w:tab w:val="left" w:pos="993"/>
          <w:tab w:val="left" w:pos="1134"/>
        </w:tabs>
        <w:ind w:left="0" w:firstLine="709"/>
        <w:jc w:val="both"/>
        <w:rPr>
          <w:b/>
        </w:rPr>
      </w:pPr>
      <w:r>
        <w:rPr>
          <w:b/>
        </w:rPr>
        <w:t>Общие сведения</w:t>
      </w:r>
    </w:p>
    <w:p w:rsidR="00AF4C33" w:rsidRDefault="00B766B6">
      <w:pPr>
        <w:tabs>
          <w:tab w:val="left" w:pos="993"/>
          <w:tab w:val="left" w:pos="1134"/>
        </w:tabs>
        <w:ind w:firstLine="709"/>
        <w:jc w:val="both"/>
      </w:pPr>
      <w:r>
        <w:t>1.1 Цель Дневника проектной деятельности – фиксация и осознанный анализ процесса освоения и прироста компетенций в рамках реализации проектной деятельности. Задачи работы с дневником представлены в таблице 1.</w:t>
      </w:r>
    </w:p>
    <w:p w:rsidR="00AF4C33" w:rsidRDefault="00AF4C33"/>
    <w:p w:rsidR="00AF4C33" w:rsidRDefault="00B766B6">
      <w:r>
        <w:t>Таблица Е.1 – Задачи работы с дневником</w:t>
      </w:r>
    </w:p>
    <w:tbl>
      <w:tblPr>
        <w:tblStyle w:val="ae"/>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58"/>
        <w:gridCol w:w="4187"/>
      </w:tblGrid>
      <w:tr w:rsidR="00AF4C33">
        <w:trPr>
          <w:trHeight w:val="283"/>
        </w:trPr>
        <w:tc>
          <w:tcPr>
            <w:tcW w:w="5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C33" w:rsidRDefault="00B766B6">
            <w:pPr>
              <w:tabs>
                <w:tab w:val="left" w:pos="993"/>
                <w:tab w:val="left" w:pos="1134"/>
              </w:tabs>
              <w:jc w:val="center"/>
              <w:rPr>
                <w:b/>
                <w:sz w:val="20"/>
              </w:rPr>
            </w:pPr>
            <w:r>
              <w:rPr>
                <w:b/>
                <w:sz w:val="20"/>
              </w:rPr>
              <w:t>Обучающийся</w:t>
            </w:r>
          </w:p>
        </w:tc>
        <w:tc>
          <w:tcPr>
            <w:tcW w:w="4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C33" w:rsidRDefault="00B766B6">
            <w:pPr>
              <w:tabs>
                <w:tab w:val="left" w:pos="993"/>
                <w:tab w:val="left" w:pos="1134"/>
              </w:tabs>
              <w:jc w:val="center"/>
              <w:rPr>
                <w:b/>
                <w:sz w:val="20"/>
              </w:rPr>
            </w:pPr>
            <w:r>
              <w:rPr>
                <w:b/>
                <w:sz w:val="20"/>
              </w:rPr>
              <w:t>Наставник проектной команды</w:t>
            </w:r>
          </w:p>
        </w:tc>
      </w:tr>
      <w:tr w:rsidR="00AF4C33">
        <w:trPr>
          <w:trHeight w:val="4464"/>
        </w:trPr>
        <w:tc>
          <w:tcPr>
            <w:tcW w:w="5158" w:type="dxa"/>
            <w:tcBorders>
              <w:top w:val="single" w:sz="4" w:space="0" w:color="000000"/>
              <w:left w:val="single" w:sz="4" w:space="0" w:color="000000"/>
              <w:bottom w:val="single" w:sz="4" w:space="0" w:color="000000"/>
              <w:right w:val="single" w:sz="4" w:space="0" w:color="000000"/>
            </w:tcBorders>
            <w:shd w:val="clear" w:color="auto" w:fill="auto"/>
          </w:tcPr>
          <w:p w:rsidR="00AF4C33" w:rsidRDefault="00B766B6">
            <w:pPr>
              <w:tabs>
                <w:tab w:val="left" w:pos="993"/>
                <w:tab w:val="left" w:pos="1134"/>
              </w:tabs>
              <w:jc w:val="both"/>
              <w:rPr>
                <w:sz w:val="20"/>
              </w:rPr>
            </w:pPr>
            <w:r>
              <w:rPr>
                <w:sz w:val="20"/>
              </w:rPr>
              <w:t>1. Формирование умений:</w:t>
            </w:r>
          </w:p>
          <w:p w:rsidR="00AF4C33" w:rsidRDefault="00B766B6">
            <w:pPr>
              <w:tabs>
                <w:tab w:val="left" w:pos="993"/>
                <w:tab w:val="left" w:pos="1134"/>
              </w:tabs>
              <w:jc w:val="both"/>
              <w:rPr>
                <w:sz w:val="20"/>
              </w:rPr>
            </w:pPr>
            <w:r>
              <w:rPr>
                <w:sz w:val="20"/>
              </w:rPr>
              <w:t>- выделять и формулировать задачи проектной деятельности, позволяющие освоить УК;</w:t>
            </w:r>
          </w:p>
          <w:p w:rsidR="00AF4C33" w:rsidRDefault="00B766B6">
            <w:pPr>
              <w:tabs>
                <w:tab w:val="left" w:pos="993"/>
                <w:tab w:val="left" w:pos="1134"/>
              </w:tabs>
              <w:jc w:val="both"/>
              <w:rPr>
                <w:sz w:val="20"/>
              </w:rPr>
            </w:pPr>
            <w:r>
              <w:rPr>
                <w:sz w:val="20"/>
              </w:rPr>
              <w:t>- систематизировать полученную в ходе выполнения задач информацию;</w:t>
            </w:r>
          </w:p>
          <w:p w:rsidR="00AF4C33" w:rsidRDefault="00B766B6">
            <w:pPr>
              <w:tabs>
                <w:tab w:val="left" w:pos="993"/>
                <w:tab w:val="left" w:pos="1134"/>
              </w:tabs>
              <w:jc w:val="both"/>
              <w:rPr>
                <w:sz w:val="20"/>
              </w:rPr>
            </w:pPr>
            <w:r>
              <w:rPr>
                <w:sz w:val="20"/>
              </w:rPr>
              <w:t xml:space="preserve">- осознанного подходить к освоению дополнительных компетенций при выполнении проектных задач; </w:t>
            </w:r>
          </w:p>
          <w:p w:rsidR="00AF4C33" w:rsidRDefault="00B766B6">
            <w:pPr>
              <w:tabs>
                <w:tab w:val="left" w:pos="993"/>
                <w:tab w:val="left" w:pos="1134"/>
              </w:tabs>
              <w:jc w:val="both"/>
              <w:rPr>
                <w:sz w:val="20"/>
              </w:rPr>
            </w:pPr>
            <w:r>
              <w:rPr>
                <w:sz w:val="20"/>
              </w:rPr>
              <w:t>- проводить самоанализ и анализ достигнутых в рамках проектной деятельности результатов;</w:t>
            </w:r>
          </w:p>
          <w:p w:rsidR="00AF4C33" w:rsidRDefault="00B766B6">
            <w:pPr>
              <w:tabs>
                <w:tab w:val="left" w:pos="993"/>
                <w:tab w:val="left" w:pos="1134"/>
              </w:tabs>
              <w:jc w:val="both"/>
              <w:rPr>
                <w:sz w:val="20"/>
              </w:rPr>
            </w:pPr>
            <w:r>
              <w:rPr>
                <w:sz w:val="20"/>
              </w:rPr>
              <w:t>- проявлять ответственность за выполнение поставленных задач, за качественное представление результатов работы.</w:t>
            </w:r>
          </w:p>
          <w:p w:rsidR="00AF4C33" w:rsidRDefault="00B766B6">
            <w:pPr>
              <w:tabs>
                <w:tab w:val="left" w:pos="993"/>
                <w:tab w:val="left" w:pos="1134"/>
              </w:tabs>
              <w:jc w:val="both"/>
              <w:rPr>
                <w:sz w:val="20"/>
              </w:rPr>
            </w:pPr>
            <w:r>
              <w:rPr>
                <w:sz w:val="20"/>
              </w:rPr>
              <w:t>2. Развитие способностей к самоорганизации.</w:t>
            </w:r>
          </w:p>
          <w:p w:rsidR="00AF4C33" w:rsidRDefault="00B766B6">
            <w:pPr>
              <w:tabs>
                <w:tab w:val="left" w:pos="993"/>
                <w:tab w:val="left" w:pos="1134"/>
              </w:tabs>
              <w:jc w:val="both"/>
              <w:rPr>
                <w:sz w:val="20"/>
              </w:rPr>
            </w:pPr>
            <w:r>
              <w:rPr>
                <w:sz w:val="20"/>
              </w:rPr>
              <w:t xml:space="preserve">3. Актуализация посредством сквозного характера ведения Дневника проектной деятельности (от семестра к семестру) опыта проектной деятельности. </w:t>
            </w:r>
          </w:p>
          <w:p w:rsidR="00AF4C33" w:rsidRDefault="00B766B6">
            <w:pPr>
              <w:tabs>
                <w:tab w:val="left" w:pos="993"/>
                <w:tab w:val="left" w:pos="1134"/>
              </w:tabs>
              <w:jc w:val="both"/>
              <w:rPr>
                <w:sz w:val="20"/>
              </w:rPr>
            </w:pPr>
            <w:r>
              <w:rPr>
                <w:sz w:val="20"/>
              </w:rPr>
              <w:t>4. Анализ возможностей интеграции теоретических и практических знаний при формировании профессиональных компетенций</w:t>
            </w:r>
          </w:p>
        </w:tc>
        <w:tc>
          <w:tcPr>
            <w:tcW w:w="4187" w:type="dxa"/>
            <w:tcBorders>
              <w:top w:val="single" w:sz="4" w:space="0" w:color="000000"/>
              <w:left w:val="single" w:sz="4" w:space="0" w:color="000000"/>
              <w:bottom w:val="single" w:sz="4" w:space="0" w:color="000000"/>
              <w:right w:val="single" w:sz="4" w:space="0" w:color="000000"/>
            </w:tcBorders>
            <w:shd w:val="clear" w:color="auto" w:fill="auto"/>
          </w:tcPr>
          <w:p w:rsidR="00AF4C33" w:rsidRDefault="00B766B6">
            <w:pPr>
              <w:tabs>
                <w:tab w:val="left" w:pos="993"/>
                <w:tab w:val="left" w:pos="1134"/>
              </w:tabs>
              <w:jc w:val="both"/>
              <w:rPr>
                <w:sz w:val="20"/>
              </w:rPr>
            </w:pPr>
            <w:r>
              <w:rPr>
                <w:sz w:val="20"/>
              </w:rPr>
              <w:t xml:space="preserve">1. Ознакомление с задачами обучающегося в рамках формирования компетенций. </w:t>
            </w:r>
          </w:p>
          <w:p w:rsidR="00AF4C33" w:rsidRDefault="00B766B6">
            <w:pPr>
              <w:tabs>
                <w:tab w:val="left" w:pos="993"/>
                <w:tab w:val="left" w:pos="1134"/>
              </w:tabs>
              <w:jc w:val="both"/>
              <w:rPr>
                <w:sz w:val="20"/>
              </w:rPr>
            </w:pPr>
            <w:r>
              <w:rPr>
                <w:sz w:val="20"/>
              </w:rPr>
              <w:t xml:space="preserve">2. Корректировка роли и проектных задач обучающегося исходя из перечня реализуемых компетенций. </w:t>
            </w:r>
          </w:p>
          <w:p w:rsidR="00AF4C33" w:rsidRDefault="00B766B6">
            <w:pPr>
              <w:tabs>
                <w:tab w:val="left" w:pos="993"/>
                <w:tab w:val="left" w:pos="1134"/>
              </w:tabs>
              <w:jc w:val="both"/>
              <w:rPr>
                <w:sz w:val="20"/>
              </w:rPr>
            </w:pPr>
            <w:r>
              <w:rPr>
                <w:sz w:val="20"/>
              </w:rPr>
              <w:t>3. Фиксация уровня выполнения задач и освоения компетенций, прироста компетенций от семестра к семестру.</w:t>
            </w:r>
          </w:p>
          <w:p w:rsidR="00AF4C33" w:rsidRDefault="00B766B6">
            <w:pPr>
              <w:tabs>
                <w:tab w:val="left" w:pos="993"/>
                <w:tab w:val="left" w:pos="1134"/>
              </w:tabs>
              <w:jc w:val="both"/>
              <w:rPr>
                <w:sz w:val="20"/>
              </w:rPr>
            </w:pPr>
            <w:r>
              <w:rPr>
                <w:sz w:val="20"/>
              </w:rPr>
              <w:t>4. Мониторинг выполнения обучающимся задач, способствующих формированию универсальных и дополнительных компетенций.</w:t>
            </w:r>
          </w:p>
          <w:p w:rsidR="00AF4C33" w:rsidRDefault="00B766B6">
            <w:pPr>
              <w:tabs>
                <w:tab w:val="left" w:pos="993"/>
                <w:tab w:val="left" w:pos="1134"/>
              </w:tabs>
              <w:jc w:val="both"/>
              <w:rPr>
                <w:sz w:val="20"/>
              </w:rPr>
            </w:pPr>
            <w:r>
              <w:rPr>
                <w:sz w:val="20"/>
              </w:rPr>
              <w:t>5. Мониторинг цифрового следа, представленного обучающимся в подтверждение выполнения задачи.</w:t>
            </w:r>
          </w:p>
          <w:p w:rsidR="00AF4C33" w:rsidRDefault="00B766B6">
            <w:pPr>
              <w:tabs>
                <w:tab w:val="left" w:pos="993"/>
                <w:tab w:val="left" w:pos="1134"/>
              </w:tabs>
              <w:jc w:val="both"/>
              <w:rPr>
                <w:sz w:val="20"/>
              </w:rPr>
            </w:pPr>
            <w:r>
              <w:rPr>
                <w:sz w:val="20"/>
              </w:rPr>
              <w:t>6. Использование для оценки обучающегося относительно продуктового результата выполняемого проекта.</w:t>
            </w:r>
          </w:p>
          <w:p w:rsidR="00AF4C33" w:rsidRDefault="00B766B6">
            <w:pPr>
              <w:tabs>
                <w:tab w:val="left" w:pos="993"/>
                <w:tab w:val="left" w:pos="1134"/>
              </w:tabs>
              <w:jc w:val="both"/>
              <w:rPr>
                <w:sz w:val="20"/>
              </w:rPr>
            </w:pPr>
            <w:r>
              <w:rPr>
                <w:sz w:val="20"/>
              </w:rPr>
              <w:t xml:space="preserve"> </w:t>
            </w:r>
          </w:p>
        </w:tc>
      </w:tr>
    </w:tbl>
    <w:p w:rsidR="00AF4C33" w:rsidRDefault="00AF4C33">
      <w:pPr>
        <w:tabs>
          <w:tab w:val="left" w:pos="1134"/>
        </w:tabs>
        <w:ind w:left="709"/>
        <w:jc w:val="both"/>
      </w:pPr>
    </w:p>
    <w:p w:rsidR="00AF4C33" w:rsidRDefault="00B766B6">
      <w:pPr>
        <w:tabs>
          <w:tab w:val="left" w:pos="1134"/>
        </w:tabs>
        <w:ind w:firstLine="709"/>
        <w:jc w:val="both"/>
      </w:pPr>
      <w:r>
        <w:t>1.2 Перечень образовательных результатов обучающегося, планируемых при освоении обязательных компетенций (таблица 2).</w:t>
      </w:r>
    </w:p>
    <w:p w:rsidR="00AF4C33" w:rsidRDefault="00AF4C33">
      <w:pPr>
        <w:tabs>
          <w:tab w:val="left" w:pos="1134"/>
        </w:tabs>
        <w:jc w:val="both"/>
      </w:pPr>
    </w:p>
    <w:p w:rsidR="00AF4C33" w:rsidRDefault="00B766B6">
      <w:pPr>
        <w:tabs>
          <w:tab w:val="left" w:pos="1134"/>
        </w:tabs>
      </w:pPr>
      <w:r>
        <w:t>Таблица Е.2 – Перечень образовательных результатов обучающегося</w:t>
      </w:r>
    </w:p>
    <w:tbl>
      <w:tblPr>
        <w:tblStyle w:val="a8"/>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8"/>
        <w:gridCol w:w="2106"/>
        <w:gridCol w:w="2106"/>
        <w:gridCol w:w="2109"/>
      </w:tblGrid>
      <w:tr w:rsidR="00AF4C33">
        <w:tc>
          <w:tcPr>
            <w:tcW w:w="28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4C33" w:rsidRDefault="00B766B6">
            <w:pPr>
              <w:jc w:val="center"/>
              <w:rPr>
                <w:sz w:val="20"/>
              </w:rPr>
            </w:pPr>
            <w:r>
              <w:rPr>
                <w:b/>
                <w:sz w:val="20"/>
              </w:rPr>
              <w:t>Код и наименование компетенции</w:t>
            </w:r>
          </w:p>
        </w:tc>
        <w:tc>
          <w:tcPr>
            <w:tcW w:w="632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4C33" w:rsidRDefault="00B766B6">
            <w:pPr>
              <w:jc w:val="center"/>
              <w:rPr>
                <w:b/>
                <w:sz w:val="20"/>
              </w:rPr>
            </w:pPr>
            <w:r>
              <w:rPr>
                <w:b/>
                <w:sz w:val="20"/>
              </w:rPr>
              <w:t>Код и наименование индикатора</w:t>
            </w:r>
          </w:p>
          <w:p w:rsidR="00AF4C33" w:rsidRDefault="00B766B6">
            <w:pPr>
              <w:widowControl w:val="0"/>
              <w:spacing w:line="276" w:lineRule="auto"/>
              <w:jc w:val="center"/>
              <w:rPr>
                <w:sz w:val="20"/>
              </w:rPr>
            </w:pPr>
            <w:r>
              <w:rPr>
                <w:b/>
                <w:sz w:val="20"/>
              </w:rPr>
              <w:t>достижения компетенции</w:t>
            </w:r>
          </w:p>
        </w:tc>
      </w:tr>
      <w:tr w:rsidR="00AF4C33">
        <w:tc>
          <w:tcPr>
            <w:tcW w:w="28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4C33" w:rsidRDefault="00AF4C33"/>
        </w:tc>
        <w:tc>
          <w:tcPr>
            <w:tcW w:w="2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4C33" w:rsidRDefault="00B766B6">
            <w:pPr>
              <w:jc w:val="center"/>
              <w:rPr>
                <w:sz w:val="20"/>
              </w:rPr>
            </w:pPr>
            <w:r>
              <w:rPr>
                <w:sz w:val="20"/>
              </w:rPr>
              <w:t>Знать</w:t>
            </w:r>
          </w:p>
        </w:tc>
        <w:tc>
          <w:tcPr>
            <w:tcW w:w="2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4C33" w:rsidRDefault="00B766B6">
            <w:pPr>
              <w:jc w:val="center"/>
              <w:rPr>
                <w:sz w:val="20"/>
              </w:rPr>
            </w:pPr>
            <w:r>
              <w:rPr>
                <w:sz w:val="20"/>
              </w:rPr>
              <w:t>Уметь</w:t>
            </w:r>
          </w:p>
        </w:tc>
        <w:tc>
          <w:tcPr>
            <w:tcW w:w="2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4C33" w:rsidRDefault="00B766B6">
            <w:pPr>
              <w:jc w:val="center"/>
              <w:rPr>
                <w:sz w:val="20"/>
              </w:rPr>
            </w:pPr>
            <w:r>
              <w:rPr>
                <w:sz w:val="20"/>
              </w:rPr>
              <w:t>Владеть</w:t>
            </w:r>
          </w:p>
        </w:tc>
      </w:tr>
      <w:tr w:rsidR="00AF4C33">
        <w:tc>
          <w:tcPr>
            <w:tcW w:w="2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B766B6">
            <w:pPr>
              <w:rPr>
                <w:sz w:val="20"/>
              </w:rPr>
            </w:pPr>
            <w:r>
              <w:rPr>
                <w:b/>
                <w:sz w:val="20"/>
              </w:rPr>
              <w:t>УК-1</w:t>
            </w:r>
          </w:p>
        </w:tc>
        <w:tc>
          <w:tcPr>
            <w:tcW w:w="2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4C33" w:rsidRDefault="00B766B6">
            <w:pPr>
              <w:rPr>
                <w:sz w:val="20"/>
              </w:rPr>
            </w:pPr>
            <w:r>
              <w:rPr>
                <w:sz w:val="20"/>
              </w:rPr>
              <w:t>Особенности систематизации информации, полученной из разных источников и методы ее критического анализа</w:t>
            </w:r>
          </w:p>
        </w:tc>
        <w:tc>
          <w:tcPr>
            <w:tcW w:w="2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4C33" w:rsidRDefault="00B766B6">
            <w:pPr>
              <w:rPr>
                <w:sz w:val="20"/>
              </w:rPr>
            </w:pPr>
            <w:r>
              <w:rPr>
                <w:sz w:val="20"/>
              </w:rPr>
              <w:t xml:space="preserve">Выявлять системные связи в отношении между изучаемыми явлениями, процессами, практиками и определять противоречия, возникающие в данных связях и отношениях; </w:t>
            </w:r>
            <w:r>
              <w:rPr>
                <w:sz w:val="20"/>
              </w:rPr>
              <w:lastRenderedPageBreak/>
              <w:t>применять системный подход в интеллектуальной деятельности</w:t>
            </w:r>
          </w:p>
        </w:tc>
        <w:tc>
          <w:tcPr>
            <w:tcW w:w="2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4C33" w:rsidRDefault="00B766B6">
            <w:pPr>
              <w:rPr>
                <w:sz w:val="20"/>
              </w:rPr>
            </w:pPr>
            <w:r>
              <w:rPr>
                <w:sz w:val="20"/>
              </w:rPr>
              <w:lastRenderedPageBreak/>
              <w:t>Навыками анализа и синтеза научной информации; навыками логической аргументации выводов и суждений в решении профессиональных задач</w:t>
            </w:r>
          </w:p>
        </w:tc>
      </w:tr>
      <w:tr w:rsidR="00AF4C33">
        <w:tc>
          <w:tcPr>
            <w:tcW w:w="2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B766B6">
            <w:pPr>
              <w:rPr>
                <w:b/>
                <w:sz w:val="20"/>
              </w:rPr>
            </w:pPr>
            <w:r>
              <w:rPr>
                <w:b/>
                <w:sz w:val="20"/>
              </w:rPr>
              <w:lastRenderedPageBreak/>
              <w:t>УК-2</w:t>
            </w:r>
          </w:p>
        </w:tc>
        <w:tc>
          <w:tcPr>
            <w:tcW w:w="2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4C33" w:rsidRDefault="00AF4C33">
            <w:pPr>
              <w:rPr>
                <w:sz w:val="20"/>
              </w:rPr>
            </w:pPr>
          </w:p>
        </w:tc>
        <w:tc>
          <w:tcPr>
            <w:tcW w:w="2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4C33" w:rsidRDefault="00AF4C33">
            <w:pPr>
              <w:rPr>
                <w:sz w:val="20"/>
              </w:rPr>
            </w:pPr>
          </w:p>
        </w:tc>
        <w:tc>
          <w:tcPr>
            <w:tcW w:w="2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4C33" w:rsidRDefault="00AF4C33">
            <w:pPr>
              <w:rPr>
                <w:sz w:val="20"/>
              </w:rPr>
            </w:pPr>
          </w:p>
        </w:tc>
      </w:tr>
    </w:tbl>
    <w:p w:rsidR="00AF4C33" w:rsidRDefault="00AF4C33">
      <w:pPr>
        <w:tabs>
          <w:tab w:val="left" w:pos="1276"/>
        </w:tabs>
        <w:ind w:firstLine="698"/>
        <w:jc w:val="both"/>
        <w:rPr>
          <w:i/>
          <w:sz w:val="22"/>
        </w:rPr>
      </w:pPr>
    </w:p>
    <w:p w:rsidR="00AF4C33" w:rsidRDefault="00B766B6">
      <w:pPr>
        <w:tabs>
          <w:tab w:val="left" w:pos="1276"/>
        </w:tabs>
        <w:ind w:firstLine="698"/>
        <w:jc w:val="both"/>
      </w:pPr>
      <w:r>
        <w:t>1.3 Перечень дополнительных образовательных результатов при освоении иных компетенций, полученных за весь период обучения (таблица 3).</w:t>
      </w:r>
    </w:p>
    <w:p w:rsidR="00AF4C33" w:rsidRDefault="00AF4C33">
      <w:pPr>
        <w:tabs>
          <w:tab w:val="left" w:pos="1134"/>
        </w:tabs>
      </w:pPr>
    </w:p>
    <w:p w:rsidR="00AF4C33" w:rsidRDefault="00AF4C33">
      <w:pPr>
        <w:tabs>
          <w:tab w:val="left" w:pos="1134"/>
        </w:tabs>
      </w:pPr>
    </w:p>
    <w:p w:rsidR="00AF4C33" w:rsidRDefault="00B766B6">
      <w:pPr>
        <w:tabs>
          <w:tab w:val="left" w:pos="1134"/>
        </w:tabs>
      </w:pPr>
      <w:r>
        <w:t>Таблица Е.3 – Перечень дополнительных образовательных результатов</w:t>
      </w:r>
    </w:p>
    <w:tbl>
      <w:tblPr>
        <w:tblStyle w:val="ac"/>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6"/>
        <w:gridCol w:w="2553"/>
        <w:gridCol w:w="1523"/>
        <w:gridCol w:w="1523"/>
        <w:gridCol w:w="1524"/>
      </w:tblGrid>
      <w:tr w:rsidR="00AF4C33">
        <w:tc>
          <w:tcPr>
            <w:tcW w:w="201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4C33" w:rsidRDefault="00B766B6">
            <w:pPr>
              <w:jc w:val="center"/>
              <w:rPr>
                <w:b/>
                <w:sz w:val="20"/>
              </w:rPr>
            </w:pPr>
            <w:r>
              <w:rPr>
                <w:b/>
                <w:sz w:val="20"/>
              </w:rPr>
              <w:t>Наименование компетенции</w:t>
            </w:r>
          </w:p>
        </w:tc>
        <w:tc>
          <w:tcPr>
            <w:tcW w:w="255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4C33" w:rsidRDefault="00B766B6">
            <w:pPr>
              <w:jc w:val="center"/>
              <w:rPr>
                <w:b/>
                <w:sz w:val="20"/>
              </w:rPr>
            </w:pPr>
            <w:r>
              <w:rPr>
                <w:b/>
                <w:sz w:val="20"/>
              </w:rPr>
              <w:t>Информация об условиях формирования компетенции</w:t>
            </w:r>
            <w:r>
              <w:rPr>
                <w:i/>
                <w:sz w:val="20"/>
              </w:rPr>
              <w:t>*</w:t>
            </w:r>
          </w:p>
        </w:tc>
        <w:tc>
          <w:tcPr>
            <w:tcW w:w="457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4C33" w:rsidRDefault="00B766B6">
            <w:pPr>
              <w:widowControl w:val="0"/>
              <w:spacing w:line="276" w:lineRule="auto"/>
              <w:jc w:val="center"/>
              <w:rPr>
                <w:b/>
                <w:sz w:val="20"/>
              </w:rPr>
            </w:pPr>
            <w:r>
              <w:rPr>
                <w:b/>
                <w:sz w:val="20"/>
              </w:rPr>
              <w:t>Наименование индикатора</w:t>
            </w:r>
          </w:p>
          <w:p w:rsidR="00AF4C33" w:rsidRDefault="00B766B6">
            <w:pPr>
              <w:widowControl w:val="0"/>
              <w:spacing w:line="276" w:lineRule="auto"/>
              <w:jc w:val="center"/>
              <w:rPr>
                <w:b/>
                <w:sz w:val="20"/>
              </w:rPr>
            </w:pPr>
            <w:r>
              <w:rPr>
                <w:b/>
                <w:sz w:val="20"/>
              </w:rPr>
              <w:t>достижения компетенции</w:t>
            </w:r>
          </w:p>
        </w:tc>
      </w:tr>
      <w:tr w:rsidR="00AF4C33">
        <w:tc>
          <w:tcPr>
            <w:tcW w:w="201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4C33" w:rsidRDefault="00AF4C33"/>
        </w:tc>
        <w:tc>
          <w:tcPr>
            <w:tcW w:w="255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4C33" w:rsidRDefault="00AF4C33"/>
        </w:tc>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4C33" w:rsidRDefault="00B766B6">
            <w:pPr>
              <w:jc w:val="center"/>
              <w:rPr>
                <w:sz w:val="20"/>
              </w:rPr>
            </w:pPr>
            <w:r>
              <w:rPr>
                <w:sz w:val="20"/>
              </w:rPr>
              <w:t>Знать</w:t>
            </w:r>
          </w:p>
        </w:tc>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4C33" w:rsidRDefault="00B766B6">
            <w:pPr>
              <w:jc w:val="center"/>
              <w:rPr>
                <w:sz w:val="20"/>
              </w:rPr>
            </w:pPr>
            <w:r>
              <w:rPr>
                <w:sz w:val="20"/>
              </w:rPr>
              <w:t>Уметь</w:t>
            </w: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4C33" w:rsidRDefault="00B766B6">
            <w:pPr>
              <w:jc w:val="center"/>
              <w:rPr>
                <w:sz w:val="20"/>
              </w:rPr>
            </w:pPr>
            <w:r>
              <w:rPr>
                <w:sz w:val="20"/>
              </w:rPr>
              <w:t>Владеть</w:t>
            </w:r>
          </w:p>
        </w:tc>
      </w:tr>
      <w:tr w:rsidR="00AF4C33">
        <w:tc>
          <w:tcPr>
            <w:tcW w:w="2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pPr>
              <w:rPr>
                <w:sz w:val="20"/>
              </w:rPr>
            </w:pPr>
          </w:p>
        </w:tc>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pPr>
              <w:rPr>
                <w:sz w:val="20"/>
              </w:rPr>
            </w:pPr>
          </w:p>
        </w:tc>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pPr>
              <w:rPr>
                <w:sz w:val="20"/>
              </w:rPr>
            </w:pPr>
          </w:p>
        </w:tc>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pPr>
              <w:rPr>
                <w:sz w:val="20"/>
              </w:rPr>
            </w:pP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pPr>
              <w:rPr>
                <w:sz w:val="20"/>
              </w:rPr>
            </w:pPr>
          </w:p>
        </w:tc>
      </w:tr>
      <w:tr w:rsidR="00AF4C33">
        <w:tc>
          <w:tcPr>
            <w:tcW w:w="2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pPr>
              <w:rPr>
                <w:b/>
                <w:sz w:val="20"/>
              </w:rPr>
            </w:pPr>
          </w:p>
        </w:tc>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pPr>
              <w:rPr>
                <w:sz w:val="20"/>
              </w:rPr>
            </w:pPr>
          </w:p>
        </w:tc>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pPr>
              <w:rPr>
                <w:sz w:val="20"/>
              </w:rPr>
            </w:pPr>
          </w:p>
        </w:tc>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pPr>
              <w:rPr>
                <w:sz w:val="20"/>
              </w:rPr>
            </w:pP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pPr>
              <w:rPr>
                <w:sz w:val="20"/>
              </w:rPr>
            </w:pPr>
          </w:p>
        </w:tc>
      </w:tr>
      <w:tr w:rsidR="00AF4C33">
        <w:tc>
          <w:tcPr>
            <w:tcW w:w="2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pPr>
              <w:rPr>
                <w:b/>
                <w:sz w:val="20"/>
              </w:rPr>
            </w:pPr>
          </w:p>
        </w:tc>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pPr>
              <w:rPr>
                <w:sz w:val="20"/>
              </w:rPr>
            </w:pPr>
          </w:p>
        </w:tc>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pPr>
              <w:rPr>
                <w:sz w:val="20"/>
              </w:rPr>
            </w:pPr>
          </w:p>
        </w:tc>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pPr>
              <w:rPr>
                <w:sz w:val="20"/>
              </w:rPr>
            </w:pP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pPr>
              <w:rPr>
                <w:sz w:val="20"/>
              </w:rPr>
            </w:pPr>
          </w:p>
        </w:tc>
      </w:tr>
    </w:tbl>
    <w:p w:rsidR="00AF4C33" w:rsidRDefault="00B766B6">
      <w:pPr>
        <w:tabs>
          <w:tab w:val="left" w:pos="1134"/>
        </w:tabs>
        <w:ind w:hanging="10"/>
        <w:jc w:val="both"/>
        <w:rPr>
          <w:i/>
          <w:sz w:val="20"/>
        </w:rPr>
      </w:pPr>
      <w:r>
        <w:rPr>
          <w:i/>
          <w:sz w:val="20"/>
        </w:rPr>
        <w:t xml:space="preserve">*– Входят все сведения о характеристике компетенции и ее расшифровке, ресурсе и источнике получения компетенции, наличие сертификата и пр. </w:t>
      </w:r>
    </w:p>
    <w:p w:rsidR="00AF4C33" w:rsidRDefault="00AF4C33">
      <w:pPr>
        <w:ind w:left="1430"/>
        <w:rPr>
          <w:b/>
        </w:rPr>
      </w:pPr>
    </w:p>
    <w:p w:rsidR="00AF4C33" w:rsidRDefault="00B766B6">
      <w:pPr>
        <w:numPr>
          <w:ilvl w:val="0"/>
          <w:numId w:val="1"/>
        </w:numPr>
        <w:tabs>
          <w:tab w:val="left" w:pos="360"/>
          <w:tab w:val="left" w:pos="993"/>
          <w:tab w:val="left" w:pos="1134"/>
        </w:tabs>
        <w:ind w:left="0" w:firstLine="709"/>
        <w:jc w:val="both"/>
        <w:rPr>
          <w:b/>
        </w:rPr>
      </w:pPr>
      <w:r>
        <w:rPr>
          <w:b/>
        </w:rPr>
        <w:t xml:space="preserve">Записи Дневника проектной деятельности по семестрам (сведения о реализуемых проектах в течение всего периода обучения, о формировании компетенций) </w:t>
      </w:r>
      <w:r>
        <w:t>(таблица Е.6)</w:t>
      </w:r>
    </w:p>
    <w:p w:rsidR="00AF4C33" w:rsidRDefault="00AF4C33">
      <w:pPr>
        <w:ind w:left="720"/>
      </w:pPr>
    </w:p>
    <w:p w:rsidR="00AF4C33" w:rsidRDefault="00B766B6">
      <w:pPr>
        <w:ind w:left="720"/>
        <w:jc w:val="center"/>
      </w:pPr>
      <w:r>
        <w:t>Титульный лист</w:t>
      </w:r>
    </w:p>
    <w:tbl>
      <w:tblPr>
        <w:tblStyle w:val="a9"/>
        <w:tblW w:w="0" w:type="auto"/>
        <w:tblInd w:w="720" w:type="dxa"/>
        <w:tblLayout w:type="fixed"/>
        <w:tblLook w:val="04A0" w:firstRow="1" w:lastRow="0" w:firstColumn="1" w:lastColumn="0" w:noHBand="0" w:noVBand="1"/>
      </w:tblPr>
      <w:tblGrid>
        <w:gridCol w:w="959"/>
        <w:gridCol w:w="273"/>
        <w:gridCol w:w="688"/>
        <w:gridCol w:w="195"/>
        <w:gridCol w:w="86"/>
        <w:gridCol w:w="279"/>
        <w:gridCol w:w="5882"/>
        <w:gridCol w:w="273"/>
      </w:tblGrid>
      <w:tr w:rsidR="00AF4C33">
        <w:tc>
          <w:tcPr>
            <w:tcW w:w="2115" w:type="dxa"/>
            <w:gridSpan w:val="4"/>
            <w:shd w:val="clear" w:color="auto" w:fill="auto"/>
          </w:tcPr>
          <w:p w:rsidR="00AF4C33" w:rsidRDefault="00B766B6">
            <w:r>
              <w:t>ФИО</w:t>
            </w:r>
          </w:p>
        </w:tc>
        <w:tc>
          <w:tcPr>
            <w:tcW w:w="6247" w:type="dxa"/>
            <w:gridSpan w:val="3"/>
            <w:tcBorders>
              <w:bottom w:val="single" w:sz="4" w:space="0" w:color="000000"/>
            </w:tcBorders>
            <w:shd w:val="clear" w:color="auto" w:fill="auto"/>
          </w:tcPr>
          <w:p w:rsidR="00AF4C33" w:rsidRDefault="008A4469">
            <w:r>
              <w:t xml:space="preserve">Федотова Милана Александровна </w:t>
            </w:r>
          </w:p>
        </w:tc>
        <w:tc>
          <w:tcPr>
            <w:tcW w:w="273" w:type="dxa"/>
          </w:tcPr>
          <w:p w:rsidR="00AF4C33" w:rsidRDefault="00AF4C33"/>
        </w:tc>
      </w:tr>
      <w:tr w:rsidR="00AF4C33">
        <w:tc>
          <w:tcPr>
            <w:tcW w:w="2115" w:type="dxa"/>
            <w:gridSpan w:val="4"/>
            <w:shd w:val="clear" w:color="auto" w:fill="auto"/>
          </w:tcPr>
          <w:p w:rsidR="00AF4C33" w:rsidRDefault="00B766B6">
            <w:r>
              <w:t>Номер группы</w:t>
            </w:r>
          </w:p>
        </w:tc>
        <w:tc>
          <w:tcPr>
            <w:tcW w:w="6247" w:type="dxa"/>
            <w:gridSpan w:val="3"/>
            <w:tcBorders>
              <w:bottom w:val="single" w:sz="4" w:space="0" w:color="000000"/>
            </w:tcBorders>
            <w:shd w:val="clear" w:color="auto" w:fill="auto"/>
          </w:tcPr>
          <w:p w:rsidR="00AF4C33" w:rsidRDefault="00B766B6">
            <w:r>
              <w:t>3262</w:t>
            </w:r>
          </w:p>
        </w:tc>
        <w:tc>
          <w:tcPr>
            <w:tcW w:w="273" w:type="dxa"/>
          </w:tcPr>
          <w:p w:rsidR="00AF4C33" w:rsidRDefault="00AF4C33"/>
        </w:tc>
      </w:tr>
      <w:tr w:rsidR="00AF4C33">
        <w:tc>
          <w:tcPr>
            <w:tcW w:w="2115" w:type="dxa"/>
            <w:gridSpan w:val="4"/>
            <w:shd w:val="clear" w:color="auto" w:fill="auto"/>
          </w:tcPr>
          <w:p w:rsidR="00AF4C33" w:rsidRDefault="00B766B6">
            <w:r>
              <w:t>Семестр №</w:t>
            </w:r>
          </w:p>
        </w:tc>
        <w:tc>
          <w:tcPr>
            <w:tcW w:w="6247" w:type="dxa"/>
            <w:gridSpan w:val="3"/>
            <w:tcBorders>
              <w:bottom w:val="single" w:sz="4" w:space="0" w:color="000000"/>
            </w:tcBorders>
            <w:shd w:val="clear" w:color="auto" w:fill="auto"/>
          </w:tcPr>
          <w:p w:rsidR="00AF4C33" w:rsidRDefault="00B766B6">
            <w:r>
              <w:t>4</w:t>
            </w:r>
          </w:p>
        </w:tc>
        <w:tc>
          <w:tcPr>
            <w:tcW w:w="273" w:type="dxa"/>
          </w:tcPr>
          <w:p w:rsidR="00AF4C33" w:rsidRDefault="00AF4C33"/>
        </w:tc>
      </w:tr>
      <w:tr w:rsidR="00AF4C33">
        <w:tc>
          <w:tcPr>
            <w:tcW w:w="959" w:type="dxa"/>
            <w:shd w:val="clear" w:color="auto" w:fill="auto"/>
          </w:tcPr>
          <w:p w:rsidR="00AF4C33" w:rsidRDefault="00B766B6">
            <w:r>
              <w:t>Проект</w:t>
            </w:r>
          </w:p>
        </w:tc>
        <w:tc>
          <w:tcPr>
            <w:tcW w:w="273" w:type="dxa"/>
            <w:shd w:val="clear" w:color="auto" w:fill="auto"/>
          </w:tcPr>
          <w:p w:rsidR="00AF4C33" w:rsidRDefault="00AF4C33"/>
        </w:tc>
        <w:tc>
          <w:tcPr>
            <w:tcW w:w="7403" w:type="dxa"/>
            <w:gridSpan w:val="6"/>
            <w:tcBorders>
              <w:bottom w:val="single" w:sz="4" w:space="0" w:color="000000"/>
            </w:tcBorders>
            <w:shd w:val="clear" w:color="auto" w:fill="auto"/>
          </w:tcPr>
          <w:p w:rsidR="00AF4C33" w:rsidRDefault="00B766B6">
            <w:r>
              <w:t>Еда без прилагательных безвкусна и скучна</w:t>
            </w:r>
          </w:p>
        </w:tc>
      </w:tr>
      <w:tr w:rsidR="00AF4C33">
        <w:tc>
          <w:tcPr>
            <w:tcW w:w="2201" w:type="dxa"/>
            <w:gridSpan w:val="5"/>
            <w:shd w:val="clear" w:color="auto" w:fill="auto"/>
          </w:tcPr>
          <w:p w:rsidR="00AF4C33" w:rsidRDefault="00B766B6">
            <w:r>
              <w:t>Название команды</w:t>
            </w:r>
          </w:p>
        </w:tc>
        <w:tc>
          <w:tcPr>
            <w:tcW w:w="279" w:type="dxa"/>
            <w:shd w:val="clear" w:color="auto" w:fill="auto"/>
          </w:tcPr>
          <w:p w:rsidR="00AF4C33" w:rsidRDefault="00AF4C33"/>
        </w:tc>
        <w:tc>
          <w:tcPr>
            <w:tcW w:w="6155" w:type="dxa"/>
            <w:gridSpan w:val="2"/>
            <w:tcBorders>
              <w:bottom w:val="single" w:sz="4" w:space="0" w:color="000000"/>
            </w:tcBorders>
            <w:shd w:val="clear" w:color="auto" w:fill="auto"/>
          </w:tcPr>
          <w:p w:rsidR="00AF4C33" w:rsidRDefault="00B766B6">
            <w:r>
              <w:t xml:space="preserve">Немецкие </w:t>
            </w:r>
            <w:proofErr w:type="spellStart"/>
            <w:r>
              <w:t>билингвалы</w:t>
            </w:r>
            <w:proofErr w:type="spellEnd"/>
          </w:p>
        </w:tc>
      </w:tr>
      <w:tr w:rsidR="00AF4C33">
        <w:tc>
          <w:tcPr>
            <w:tcW w:w="2201" w:type="dxa"/>
            <w:gridSpan w:val="5"/>
            <w:shd w:val="clear" w:color="auto" w:fill="auto"/>
          </w:tcPr>
          <w:p w:rsidR="00AF4C33" w:rsidRDefault="00B766B6">
            <w:r>
              <w:t>Наставник</w:t>
            </w:r>
          </w:p>
        </w:tc>
        <w:tc>
          <w:tcPr>
            <w:tcW w:w="279" w:type="dxa"/>
            <w:shd w:val="clear" w:color="auto" w:fill="auto"/>
          </w:tcPr>
          <w:p w:rsidR="00AF4C33" w:rsidRDefault="00AF4C33"/>
        </w:tc>
        <w:tc>
          <w:tcPr>
            <w:tcW w:w="6155" w:type="dxa"/>
            <w:gridSpan w:val="2"/>
            <w:tcBorders>
              <w:bottom w:val="single" w:sz="4" w:space="0" w:color="000000"/>
            </w:tcBorders>
            <w:shd w:val="clear" w:color="auto" w:fill="auto"/>
          </w:tcPr>
          <w:p w:rsidR="00AF4C33" w:rsidRDefault="00B766B6">
            <w:r>
              <w:t>Егорова Светлана Владимировна</w:t>
            </w:r>
          </w:p>
        </w:tc>
      </w:tr>
      <w:tr w:rsidR="00AF4C33">
        <w:tc>
          <w:tcPr>
            <w:tcW w:w="2201" w:type="dxa"/>
            <w:gridSpan w:val="5"/>
            <w:shd w:val="clear" w:color="auto" w:fill="auto"/>
          </w:tcPr>
          <w:p w:rsidR="00AF4C33" w:rsidRDefault="00B766B6">
            <w:proofErr w:type="spellStart"/>
            <w:r>
              <w:t>Тьютор</w:t>
            </w:r>
            <w:proofErr w:type="spellEnd"/>
          </w:p>
        </w:tc>
        <w:tc>
          <w:tcPr>
            <w:tcW w:w="279" w:type="dxa"/>
            <w:shd w:val="clear" w:color="auto" w:fill="auto"/>
          </w:tcPr>
          <w:p w:rsidR="00AF4C33" w:rsidRDefault="00AF4C33"/>
        </w:tc>
        <w:tc>
          <w:tcPr>
            <w:tcW w:w="6155" w:type="dxa"/>
            <w:gridSpan w:val="2"/>
            <w:tcBorders>
              <w:bottom w:val="single" w:sz="4" w:space="0" w:color="000000"/>
            </w:tcBorders>
            <w:shd w:val="clear" w:color="auto" w:fill="auto"/>
          </w:tcPr>
          <w:p w:rsidR="00AF4C33" w:rsidRDefault="00B766B6">
            <w:r>
              <w:t>-</w:t>
            </w:r>
          </w:p>
        </w:tc>
      </w:tr>
      <w:tr w:rsidR="00AF4C33">
        <w:tc>
          <w:tcPr>
            <w:tcW w:w="8635" w:type="dxa"/>
            <w:gridSpan w:val="8"/>
            <w:shd w:val="clear" w:color="auto" w:fill="auto"/>
          </w:tcPr>
          <w:p w:rsidR="00AF4C33" w:rsidRDefault="00B766B6">
            <w:r>
              <w:t>Формируемые в семестре компетенции:</w:t>
            </w:r>
          </w:p>
        </w:tc>
      </w:tr>
      <w:tr w:rsidR="00AF4C33">
        <w:tc>
          <w:tcPr>
            <w:tcW w:w="1920" w:type="dxa"/>
            <w:gridSpan w:val="3"/>
            <w:shd w:val="clear" w:color="auto" w:fill="auto"/>
          </w:tcPr>
          <w:p w:rsidR="00AF4C33" w:rsidRDefault="00B766B6">
            <w:r>
              <w:t>а) обязательные</w:t>
            </w:r>
          </w:p>
        </w:tc>
        <w:tc>
          <w:tcPr>
            <w:tcW w:w="281" w:type="dxa"/>
            <w:gridSpan w:val="2"/>
            <w:shd w:val="clear" w:color="auto" w:fill="auto"/>
          </w:tcPr>
          <w:p w:rsidR="00AF4C33" w:rsidRDefault="00AF4C33"/>
        </w:tc>
        <w:tc>
          <w:tcPr>
            <w:tcW w:w="6434" w:type="dxa"/>
            <w:gridSpan w:val="3"/>
            <w:tcBorders>
              <w:bottom w:val="single" w:sz="4" w:space="0" w:color="000000"/>
            </w:tcBorders>
            <w:shd w:val="clear" w:color="auto" w:fill="auto"/>
          </w:tcPr>
          <w:p w:rsidR="00AF4C33" w:rsidRDefault="00B766B6">
            <w:r>
              <w:t>Лингвистический анализ, коммуникативные навыки, грамматические навыки, языковые навыки</w:t>
            </w:r>
          </w:p>
        </w:tc>
      </w:tr>
      <w:tr w:rsidR="00AF4C33">
        <w:tc>
          <w:tcPr>
            <w:tcW w:w="2201" w:type="dxa"/>
            <w:gridSpan w:val="5"/>
            <w:shd w:val="clear" w:color="auto" w:fill="auto"/>
          </w:tcPr>
          <w:p w:rsidR="00AF4C33" w:rsidRDefault="00B766B6">
            <w:r>
              <w:t>б) дополнительные</w:t>
            </w:r>
          </w:p>
        </w:tc>
        <w:tc>
          <w:tcPr>
            <w:tcW w:w="279" w:type="dxa"/>
            <w:shd w:val="clear" w:color="auto" w:fill="auto"/>
          </w:tcPr>
          <w:p w:rsidR="00AF4C33" w:rsidRDefault="00AF4C33"/>
        </w:tc>
        <w:tc>
          <w:tcPr>
            <w:tcW w:w="6155" w:type="dxa"/>
            <w:gridSpan w:val="2"/>
            <w:tcBorders>
              <w:bottom w:val="single" w:sz="4" w:space="0" w:color="000000"/>
            </w:tcBorders>
            <w:shd w:val="clear" w:color="auto" w:fill="auto"/>
          </w:tcPr>
          <w:p w:rsidR="00AF4C33" w:rsidRDefault="00B766B6">
            <w:r>
              <w:t>Навыки анализа литературы, командная работа</w:t>
            </w:r>
          </w:p>
        </w:tc>
      </w:tr>
    </w:tbl>
    <w:p w:rsidR="00AF4C33" w:rsidRDefault="00AF4C33">
      <w:pPr>
        <w:ind w:left="720"/>
      </w:pPr>
    </w:p>
    <w:p w:rsidR="00AF4C33" w:rsidRDefault="00AF4C33"/>
    <w:p w:rsidR="00AF4C33" w:rsidRDefault="00B766B6">
      <w:r>
        <w:t>Таблица Е.6 – Дневниковые записи</w:t>
      </w:r>
    </w:p>
    <w:tbl>
      <w:tblPr>
        <w:tblStyle w:val="aa"/>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993"/>
        <w:gridCol w:w="1388"/>
        <w:gridCol w:w="1276"/>
        <w:gridCol w:w="29"/>
        <w:gridCol w:w="1197"/>
        <w:gridCol w:w="1894"/>
        <w:gridCol w:w="2431"/>
      </w:tblGrid>
      <w:tr w:rsidR="00AF4C33" w:rsidTr="008A4469">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4C33" w:rsidRDefault="00B766B6">
            <w:pPr>
              <w:jc w:val="center"/>
              <w:rPr>
                <w:b/>
                <w:sz w:val="20"/>
              </w:rPr>
            </w:pPr>
            <w:r>
              <w:rPr>
                <w:b/>
                <w:sz w:val="20"/>
              </w:rPr>
              <w:t>№</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4C33" w:rsidRDefault="00B766B6">
            <w:pPr>
              <w:jc w:val="center"/>
              <w:rPr>
                <w:b/>
                <w:sz w:val="20"/>
              </w:rPr>
            </w:pPr>
            <w:r>
              <w:rPr>
                <w:b/>
                <w:sz w:val="20"/>
              </w:rPr>
              <w:t>Дата записи</w:t>
            </w:r>
          </w:p>
        </w:tc>
        <w:tc>
          <w:tcPr>
            <w:tcW w:w="1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4C33" w:rsidRDefault="00B766B6">
            <w:pPr>
              <w:jc w:val="center"/>
              <w:rPr>
                <w:b/>
                <w:sz w:val="20"/>
              </w:rPr>
            </w:pPr>
            <w:r>
              <w:rPr>
                <w:b/>
                <w:sz w:val="20"/>
              </w:rPr>
              <w:t>Роль в команде и задачи</w:t>
            </w:r>
          </w:p>
        </w:tc>
        <w:tc>
          <w:tcPr>
            <w:tcW w:w="1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4C33" w:rsidRDefault="00B766B6">
            <w:pPr>
              <w:jc w:val="center"/>
              <w:rPr>
                <w:b/>
                <w:sz w:val="20"/>
              </w:rPr>
            </w:pPr>
            <w:r>
              <w:rPr>
                <w:b/>
                <w:sz w:val="20"/>
              </w:rPr>
              <w:t xml:space="preserve">Достигнутые результаты </w:t>
            </w:r>
          </w:p>
        </w:tc>
        <w:tc>
          <w:tcPr>
            <w:tcW w:w="1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4C33" w:rsidRDefault="00B766B6">
            <w:pPr>
              <w:jc w:val="center"/>
              <w:rPr>
                <w:b/>
                <w:sz w:val="20"/>
              </w:rPr>
            </w:pPr>
            <w:r>
              <w:rPr>
                <w:b/>
                <w:sz w:val="20"/>
              </w:rPr>
              <w:t>Ссылки на материалы, источники данных***</w:t>
            </w:r>
          </w:p>
        </w:tc>
        <w:tc>
          <w:tcPr>
            <w:tcW w:w="18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4C33" w:rsidRDefault="00B766B6">
            <w:pPr>
              <w:jc w:val="center"/>
              <w:rPr>
                <w:b/>
                <w:sz w:val="20"/>
              </w:rPr>
            </w:pPr>
            <w:r>
              <w:rPr>
                <w:b/>
                <w:sz w:val="20"/>
              </w:rPr>
              <w:t>Освоенные в результате действия знания и умения, код компетенции, к которым они относятся</w:t>
            </w: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4C33" w:rsidRDefault="00B766B6">
            <w:pPr>
              <w:jc w:val="center"/>
              <w:rPr>
                <w:b/>
                <w:sz w:val="20"/>
              </w:rPr>
            </w:pPr>
            <w:r>
              <w:rPr>
                <w:b/>
                <w:sz w:val="20"/>
              </w:rPr>
              <w:t>Использованные ресурсы</w:t>
            </w:r>
          </w:p>
        </w:tc>
      </w:tr>
      <w:tr w:rsidR="00AF4C33" w:rsidTr="008A4469">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B766B6">
            <w:pPr>
              <w:rPr>
                <w:sz w:val="20"/>
              </w:rPr>
            </w:pPr>
            <w:r>
              <w:rPr>
                <w:sz w:val="20"/>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B766B6">
            <w:pPr>
              <w:rPr>
                <w:sz w:val="20"/>
              </w:rPr>
            </w:pPr>
            <w:r>
              <w:rPr>
                <w:sz w:val="20"/>
              </w:rPr>
              <w:t>05.03.25</w:t>
            </w:r>
          </w:p>
        </w:tc>
        <w:tc>
          <w:tcPr>
            <w:tcW w:w="1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8A4469">
            <w:pPr>
              <w:rPr>
                <w:sz w:val="20"/>
              </w:rPr>
            </w:pPr>
            <w:r>
              <w:rPr>
                <w:sz w:val="20"/>
              </w:rPr>
              <w:t>Создатель презентации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B766B6" w:rsidP="00B766B6">
            <w:pPr>
              <w:rPr>
                <w:sz w:val="20"/>
              </w:rPr>
            </w:pPr>
            <w:r>
              <w:rPr>
                <w:sz w:val="20"/>
              </w:rPr>
              <w:t>Обозначены цели и задачи проекта, распределены роли.</w:t>
            </w:r>
          </w:p>
        </w:tc>
        <w:tc>
          <w:tcPr>
            <w:tcW w:w="12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pPr>
              <w:rPr>
                <w:sz w:val="20"/>
              </w:rPr>
            </w:pPr>
          </w:p>
        </w:tc>
        <w:tc>
          <w:tcPr>
            <w:tcW w:w="18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pPr>
              <w:rPr>
                <w:sz w:val="20"/>
              </w:rPr>
            </w:pP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pPr>
              <w:rPr>
                <w:sz w:val="20"/>
              </w:rPr>
            </w:pPr>
          </w:p>
        </w:tc>
      </w:tr>
      <w:tr w:rsidR="00AF4C33" w:rsidRPr="008A4469" w:rsidTr="008A4469">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B766B6">
            <w:pPr>
              <w:rPr>
                <w:sz w:val="20"/>
              </w:rPr>
            </w:pPr>
            <w:r>
              <w:rPr>
                <w:sz w:val="20"/>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B766B6">
            <w:pPr>
              <w:rPr>
                <w:sz w:val="20"/>
              </w:rPr>
            </w:pPr>
            <w:r>
              <w:rPr>
                <w:sz w:val="20"/>
              </w:rPr>
              <w:t>12.03.25</w:t>
            </w:r>
          </w:p>
        </w:tc>
        <w:tc>
          <w:tcPr>
            <w:tcW w:w="1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8A4469">
            <w:pPr>
              <w:rPr>
                <w:sz w:val="20"/>
              </w:rPr>
            </w:pPr>
            <w:r>
              <w:rPr>
                <w:sz w:val="20"/>
              </w:rPr>
              <w:t>Создатель презентации</w:t>
            </w:r>
          </w:p>
        </w:tc>
        <w:tc>
          <w:tcPr>
            <w:tcW w:w="1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8A4469" w:rsidP="008A4469">
            <w:pPr>
              <w:rPr>
                <w:sz w:val="20"/>
              </w:rPr>
            </w:pPr>
            <w:r>
              <w:rPr>
                <w:sz w:val="20"/>
              </w:rPr>
              <w:t xml:space="preserve">Поиск картинок для </w:t>
            </w:r>
            <w:r>
              <w:rPr>
                <w:sz w:val="20"/>
              </w:rPr>
              <w:lastRenderedPageBreak/>
              <w:t>презентации, составление предложений для презентации</w:t>
            </w:r>
            <w:bookmarkStart w:id="0" w:name="_GoBack"/>
            <w:bookmarkEnd w:id="0"/>
            <w:r>
              <w:rPr>
                <w:sz w:val="20"/>
              </w:rPr>
              <w:t>, использование анимации в презентации</w:t>
            </w:r>
          </w:p>
        </w:tc>
        <w:tc>
          <w:tcPr>
            <w:tcW w:w="1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pPr>
              <w:rPr>
                <w:sz w:val="20"/>
              </w:rPr>
            </w:pPr>
          </w:p>
          <w:p w:rsidR="00AF4C33" w:rsidRDefault="00AF4C33">
            <w:pPr>
              <w:rPr>
                <w:sz w:val="20"/>
              </w:rPr>
            </w:pPr>
          </w:p>
          <w:p w:rsidR="00AF4C33" w:rsidRDefault="00AF4C33">
            <w:pPr>
              <w:rPr>
                <w:sz w:val="20"/>
              </w:rPr>
            </w:pPr>
          </w:p>
        </w:tc>
        <w:tc>
          <w:tcPr>
            <w:tcW w:w="18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pPr>
              <w:rPr>
                <w:sz w:val="20"/>
              </w:rPr>
            </w:pP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Pr="008A4469" w:rsidRDefault="008A4469">
            <w:pPr>
              <w:rPr>
                <w:sz w:val="20"/>
                <w:lang w:val="en-US"/>
              </w:rPr>
            </w:pPr>
            <w:r>
              <w:rPr>
                <w:sz w:val="20"/>
                <w:lang w:val="en-US"/>
              </w:rPr>
              <w:t>PowerPoint</w:t>
            </w:r>
          </w:p>
        </w:tc>
      </w:tr>
      <w:tr w:rsidR="00AF4C33" w:rsidTr="008A4469">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B766B6">
            <w:pPr>
              <w:rPr>
                <w:sz w:val="20"/>
              </w:rPr>
            </w:pPr>
            <w:r>
              <w:rPr>
                <w:sz w:val="20"/>
              </w:rPr>
              <w:lastRenderedPageBreak/>
              <w:t>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B766B6">
            <w:pPr>
              <w:rPr>
                <w:sz w:val="20"/>
              </w:rPr>
            </w:pPr>
            <w:r>
              <w:rPr>
                <w:sz w:val="20"/>
              </w:rPr>
              <w:t>19.03.25</w:t>
            </w:r>
          </w:p>
        </w:tc>
        <w:tc>
          <w:tcPr>
            <w:tcW w:w="1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Pr="008A4469" w:rsidRDefault="00B766B6" w:rsidP="008A4469">
            <w:pPr>
              <w:rPr>
                <w:sz w:val="20"/>
              </w:rPr>
            </w:pPr>
            <w:r>
              <w:rPr>
                <w:sz w:val="20"/>
              </w:rPr>
              <w:t xml:space="preserve">Создатель </w:t>
            </w:r>
            <w:r w:rsidR="008A4469">
              <w:rPr>
                <w:sz w:val="20"/>
                <w:lang w:val="en-US"/>
              </w:rPr>
              <w:t xml:space="preserve"> </w:t>
            </w:r>
            <w:r w:rsidR="008A4469">
              <w:rPr>
                <w:sz w:val="20"/>
              </w:rPr>
              <w:t>презентации</w:t>
            </w:r>
          </w:p>
        </w:tc>
        <w:tc>
          <w:tcPr>
            <w:tcW w:w="1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8A4469">
            <w:pPr>
              <w:rPr>
                <w:sz w:val="20"/>
              </w:rPr>
            </w:pPr>
            <w:r>
              <w:rPr>
                <w:sz w:val="20"/>
              </w:rPr>
              <w:t xml:space="preserve">Внесение корректировок, исправление ошибок в тексте </w:t>
            </w:r>
          </w:p>
        </w:tc>
        <w:tc>
          <w:tcPr>
            <w:tcW w:w="1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rsidP="008A4469">
            <w:pPr>
              <w:rPr>
                <w:sz w:val="20"/>
              </w:rPr>
            </w:pPr>
          </w:p>
        </w:tc>
        <w:tc>
          <w:tcPr>
            <w:tcW w:w="18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pPr>
              <w:rPr>
                <w:sz w:val="20"/>
              </w:rPr>
            </w:pPr>
          </w:p>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Pr="008A4469" w:rsidRDefault="008A4469">
            <w:pPr>
              <w:rPr>
                <w:sz w:val="20"/>
                <w:lang w:val="en-US"/>
              </w:rPr>
            </w:pPr>
            <w:r>
              <w:rPr>
                <w:sz w:val="20"/>
                <w:lang w:val="en-US"/>
              </w:rPr>
              <w:t>PowerPoint</w:t>
            </w:r>
          </w:p>
        </w:tc>
      </w:tr>
      <w:tr w:rsidR="00AF4C33" w:rsidTr="008A4469">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CA5986">
            <w:pPr>
              <w:rPr>
                <w:sz w:val="20"/>
              </w:rPr>
            </w:pPr>
            <w:r>
              <w:rPr>
                <w:sz w:val="20"/>
              </w:rPr>
              <w:t>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CA5986">
            <w:pPr>
              <w:rPr>
                <w:sz w:val="20"/>
              </w:rPr>
            </w:pPr>
            <w:r>
              <w:rPr>
                <w:sz w:val="20"/>
              </w:rPr>
              <w:t>26.03.25</w:t>
            </w:r>
          </w:p>
        </w:tc>
        <w:tc>
          <w:tcPr>
            <w:tcW w:w="1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CA5986">
            <w:pPr>
              <w:rPr>
                <w:sz w:val="20"/>
              </w:rPr>
            </w:pPr>
            <w:proofErr w:type="gramStart"/>
            <w:r>
              <w:rPr>
                <w:sz w:val="20"/>
              </w:rPr>
              <w:t xml:space="preserve">Создатель </w:t>
            </w:r>
            <w:r>
              <w:rPr>
                <w:sz w:val="20"/>
                <w:lang w:val="en-US"/>
              </w:rPr>
              <w:t xml:space="preserve"> </w:t>
            </w:r>
            <w:r>
              <w:rPr>
                <w:sz w:val="20"/>
              </w:rPr>
              <w:t>презентации</w:t>
            </w:r>
            <w:proofErr w:type="gramEnd"/>
          </w:p>
        </w:tc>
        <w:tc>
          <w:tcPr>
            <w:tcW w:w="1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CA5986">
            <w:pPr>
              <w:rPr>
                <w:sz w:val="20"/>
              </w:rPr>
            </w:pPr>
            <w:r>
              <w:rPr>
                <w:sz w:val="20"/>
              </w:rPr>
              <w:t>Внесение дополнения в презентацию</w:t>
            </w:r>
          </w:p>
        </w:tc>
        <w:tc>
          <w:tcPr>
            <w:tcW w:w="1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pPr>
              <w:rPr>
                <w:sz w:val="20"/>
              </w:rPr>
            </w:pPr>
          </w:p>
        </w:tc>
        <w:tc>
          <w:tcPr>
            <w:tcW w:w="18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CA5986">
            <w:pPr>
              <w:rPr>
                <w:sz w:val="20"/>
              </w:rPr>
            </w:pPr>
            <w:r>
              <w:rPr>
                <w:sz w:val="20"/>
                <w:lang w:val="en-US"/>
              </w:rPr>
              <w:t>PowerPoint</w:t>
            </w:r>
          </w:p>
        </w:tc>
      </w:tr>
      <w:tr w:rsidR="00AF4C33" w:rsidTr="008A4469">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pPr>
              <w:rPr>
                <w:sz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pPr>
              <w:rPr>
                <w:sz w:val="20"/>
              </w:rPr>
            </w:pPr>
          </w:p>
        </w:tc>
        <w:tc>
          <w:tcPr>
            <w:tcW w:w="1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pPr>
              <w:rPr>
                <w:sz w:val="20"/>
              </w:rPr>
            </w:pPr>
          </w:p>
        </w:tc>
        <w:tc>
          <w:tcPr>
            <w:tcW w:w="1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tc>
        <w:tc>
          <w:tcPr>
            <w:tcW w:w="1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pPr>
              <w:rPr>
                <w:sz w:val="20"/>
              </w:rPr>
            </w:pPr>
          </w:p>
        </w:tc>
        <w:tc>
          <w:tcPr>
            <w:tcW w:w="18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pPr>
              <w:rPr>
                <w:sz w:val="20"/>
              </w:rPr>
            </w:pPr>
          </w:p>
        </w:tc>
      </w:tr>
      <w:tr w:rsidR="00AF4C33" w:rsidTr="008A4469">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pPr>
              <w:rPr>
                <w:sz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pPr>
              <w:rPr>
                <w:sz w:val="20"/>
              </w:rPr>
            </w:pPr>
          </w:p>
        </w:tc>
        <w:tc>
          <w:tcPr>
            <w:tcW w:w="1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tc>
        <w:tc>
          <w:tcPr>
            <w:tcW w:w="1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pPr>
              <w:rPr>
                <w:sz w:val="20"/>
              </w:rPr>
            </w:pPr>
          </w:p>
        </w:tc>
        <w:tc>
          <w:tcPr>
            <w:tcW w:w="1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pPr>
              <w:rPr>
                <w:sz w:val="20"/>
              </w:rPr>
            </w:pPr>
          </w:p>
        </w:tc>
        <w:tc>
          <w:tcPr>
            <w:tcW w:w="18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tc>
      </w:tr>
      <w:tr w:rsidR="00AF4C33" w:rsidTr="008A4469">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tc>
        <w:tc>
          <w:tcPr>
            <w:tcW w:w="1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tc>
        <w:tc>
          <w:tcPr>
            <w:tcW w:w="1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tc>
        <w:tc>
          <w:tcPr>
            <w:tcW w:w="1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tc>
        <w:tc>
          <w:tcPr>
            <w:tcW w:w="18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pPr>
              <w:rPr>
                <w:sz w:val="20"/>
              </w:rPr>
            </w:pPr>
          </w:p>
        </w:tc>
      </w:tr>
      <w:tr w:rsidR="00AF4C33" w:rsidTr="008A4469">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pPr>
              <w:rPr>
                <w:sz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tc>
        <w:tc>
          <w:tcPr>
            <w:tcW w:w="1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tc>
        <w:tc>
          <w:tcPr>
            <w:tcW w:w="1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pPr>
              <w:rPr>
                <w:sz w:val="20"/>
              </w:rPr>
            </w:pPr>
          </w:p>
        </w:tc>
        <w:tc>
          <w:tcPr>
            <w:tcW w:w="1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pPr>
              <w:rPr>
                <w:sz w:val="20"/>
              </w:rPr>
            </w:pPr>
          </w:p>
        </w:tc>
        <w:tc>
          <w:tcPr>
            <w:tcW w:w="18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pPr>
              <w:rPr>
                <w:sz w:val="20"/>
              </w:rPr>
            </w:pPr>
          </w:p>
        </w:tc>
      </w:tr>
      <w:tr w:rsidR="00AF4C33" w:rsidTr="008A4469">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pPr>
              <w:rPr>
                <w:sz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pPr>
              <w:rPr>
                <w:sz w:val="20"/>
              </w:rPr>
            </w:pPr>
          </w:p>
        </w:tc>
        <w:tc>
          <w:tcPr>
            <w:tcW w:w="1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tc>
        <w:tc>
          <w:tcPr>
            <w:tcW w:w="1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tc>
        <w:tc>
          <w:tcPr>
            <w:tcW w:w="1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tc>
        <w:tc>
          <w:tcPr>
            <w:tcW w:w="18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tc>
        <w:tc>
          <w:tcPr>
            <w:tcW w:w="2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pPr>
              <w:rPr>
                <w:sz w:val="20"/>
              </w:rPr>
            </w:pPr>
          </w:p>
        </w:tc>
      </w:tr>
    </w:tbl>
    <w:p w:rsidR="00AF4C33" w:rsidRDefault="00B766B6">
      <w:pPr>
        <w:jc w:val="both"/>
        <w:rPr>
          <w:i/>
          <w:sz w:val="20"/>
        </w:rPr>
      </w:pPr>
      <w:r>
        <w:rPr>
          <w:i/>
          <w:sz w:val="20"/>
        </w:rPr>
        <w:t>*** Требуется представить ссылки на материалы, размещенные на цифровой платформе, используемой университетом в рамках проектной деятельности, на др. ресурсах, в СМИ результаты работы (выполненных задач). Если результаты работы конфиденциальны, то их необходимо разместить в защищенный университетский Банк информации (Банк результатов проектной деятельности, НИР, НИРС) и сделать соответствующую пометку в дневнике с указанием названия файла.</w:t>
      </w:r>
    </w:p>
    <w:p w:rsidR="00AF4C33" w:rsidRDefault="00AF4C33">
      <w:pPr>
        <w:ind w:left="720"/>
        <w:rPr>
          <w:sz w:val="28"/>
        </w:rPr>
      </w:pPr>
    </w:p>
    <w:p w:rsidR="00AF4C33" w:rsidRDefault="00AF4C33">
      <w:pPr>
        <w:ind w:left="720"/>
        <w:rPr>
          <w:sz w:val="28"/>
        </w:rPr>
      </w:pPr>
    </w:p>
    <w:tbl>
      <w:tblPr>
        <w:tblStyle w:val="ad"/>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28"/>
        <w:gridCol w:w="6511"/>
      </w:tblGrid>
      <w:tr w:rsidR="00AF4C33">
        <w:tc>
          <w:tcPr>
            <w:tcW w:w="2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B766B6">
            <w:pPr>
              <w:rPr>
                <w:i/>
                <w:sz w:val="22"/>
              </w:rPr>
            </w:pPr>
            <w:r>
              <w:rPr>
                <w:i/>
                <w:sz w:val="22"/>
              </w:rPr>
              <w:t>СОГЛАСОВАНО</w:t>
            </w:r>
          </w:p>
        </w:tc>
        <w:tc>
          <w:tcPr>
            <w:tcW w:w="6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pPr>
              <w:rPr>
                <w:i/>
                <w:sz w:val="22"/>
              </w:rPr>
            </w:pPr>
          </w:p>
        </w:tc>
      </w:tr>
      <w:tr w:rsidR="00AF4C33">
        <w:trPr>
          <w:trHeight w:val="1581"/>
        </w:trPr>
        <w:tc>
          <w:tcPr>
            <w:tcW w:w="2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B766B6">
            <w:pPr>
              <w:rPr>
                <w:i/>
                <w:sz w:val="22"/>
              </w:rPr>
            </w:pPr>
            <w:bookmarkStart w:id="1" w:name="_gjdgxs"/>
            <w:bookmarkEnd w:id="1"/>
            <w:r>
              <w:rPr>
                <w:i/>
                <w:sz w:val="22"/>
              </w:rPr>
              <w:t xml:space="preserve">Наставник </w:t>
            </w:r>
          </w:p>
          <w:p w:rsidR="00AF4C33" w:rsidRDefault="00AF4C33">
            <w:pPr>
              <w:rPr>
                <w:i/>
                <w:sz w:val="22"/>
              </w:rPr>
            </w:pPr>
          </w:p>
          <w:p w:rsidR="00AF4C33" w:rsidRDefault="00B766B6">
            <w:pPr>
              <w:rPr>
                <w:i/>
                <w:sz w:val="22"/>
              </w:rPr>
            </w:pPr>
            <w:r>
              <w:rPr>
                <w:i/>
                <w:sz w:val="22"/>
              </w:rPr>
              <w:t>__</w:t>
            </w:r>
            <w:r w:rsidR="008C04E9">
              <w:t xml:space="preserve"> </w:t>
            </w:r>
            <w:r w:rsidR="008C04E9">
              <w:t xml:space="preserve">Егорова С.В. </w:t>
            </w:r>
            <w:r w:rsidR="008C04E9" w:rsidRPr="00CE49B1">
              <w:rPr>
                <w:noProof/>
              </w:rPr>
              <w:drawing>
                <wp:inline distT="0" distB="0" distL="0" distR="0" wp14:anchorId="5DC1936B" wp14:editId="664157B8">
                  <wp:extent cx="692142" cy="380365"/>
                  <wp:effectExtent l="0" t="0" r="0" b="635"/>
                  <wp:docPr id="1" name="Рисунок 1" descr="C:\Users\Светлана\Downloads\им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лана\Downloads\имя.jpeg"/>
                          <pic:cNvPicPr>
                            <a:picLocks noChangeAspect="1" noChangeArrowheads="1"/>
                          </pic:cNvPicPr>
                        </pic:nvPicPr>
                        <pic:blipFill>
                          <a:blip r:embed="rId7" cstate="print">
                            <a:extLst>
                              <a:ext uri="{BEBA8EAE-BF5A-486C-A8C5-ECC9F3942E4B}">
                                <a14:imgProps xmlns:a14="http://schemas.microsoft.com/office/drawing/2010/main">
                                  <a14:imgLayer r:embed="rId8">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40270" cy="406813"/>
                          </a:xfrm>
                          <a:prstGeom prst="rect">
                            <a:avLst/>
                          </a:prstGeom>
                          <a:noFill/>
                          <a:ln>
                            <a:noFill/>
                          </a:ln>
                        </pic:spPr>
                      </pic:pic>
                    </a:graphicData>
                  </a:graphic>
                </wp:inline>
              </w:drawing>
            </w:r>
            <w:r>
              <w:rPr>
                <w:i/>
                <w:sz w:val="22"/>
              </w:rPr>
              <w:t>____________ ФИО</w:t>
            </w:r>
          </w:p>
          <w:p w:rsidR="00AF4C33" w:rsidRDefault="00B766B6">
            <w:pPr>
              <w:rPr>
                <w:i/>
                <w:sz w:val="22"/>
              </w:rPr>
            </w:pPr>
            <w:r>
              <w:rPr>
                <w:i/>
                <w:sz w:val="22"/>
              </w:rPr>
              <w:t>______________ подпись</w:t>
            </w:r>
          </w:p>
          <w:p w:rsidR="00AF4C33" w:rsidRDefault="00B766B6">
            <w:pPr>
              <w:rPr>
                <w:i/>
                <w:sz w:val="22"/>
              </w:rPr>
            </w:pPr>
            <w:r>
              <w:rPr>
                <w:i/>
                <w:sz w:val="22"/>
              </w:rPr>
              <w:t>«_</w:t>
            </w:r>
            <w:r w:rsidR="008C04E9">
              <w:rPr>
                <w:i/>
                <w:sz w:val="22"/>
              </w:rPr>
              <w:t>1</w:t>
            </w:r>
            <w:r>
              <w:rPr>
                <w:i/>
                <w:sz w:val="22"/>
              </w:rPr>
              <w:t>__»____</w:t>
            </w:r>
            <w:r w:rsidR="008C04E9">
              <w:rPr>
                <w:i/>
                <w:sz w:val="22"/>
              </w:rPr>
              <w:t>04</w:t>
            </w:r>
            <w:r>
              <w:rPr>
                <w:i/>
                <w:sz w:val="22"/>
              </w:rPr>
              <w:t>______ 20</w:t>
            </w:r>
            <w:r w:rsidR="008C04E9">
              <w:rPr>
                <w:i/>
                <w:sz w:val="22"/>
              </w:rPr>
              <w:t>25</w:t>
            </w:r>
            <w:r>
              <w:rPr>
                <w:i/>
                <w:sz w:val="22"/>
              </w:rPr>
              <w:t>___ г.</w:t>
            </w:r>
          </w:p>
        </w:tc>
        <w:tc>
          <w:tcPr>
            <w:tcW w:w="6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B766B6">
            <w:pPr>
              <w:rPr>
                <w:i/>
                <w:sz w:val="22"/>
              </w:rPr>
            </w:pPr>
            <w:r>
              <w:rPr>
                <w:i/>
                <w:sz w:val="22"/>
              </w:rPr>
              <w:t xml:space="preserve">Комментарий </w:t>
            </w:r>
          </w:p>
          <w:p w:rsidR="00AF4C33" w:rsidRDefault="00B766B6">
            <w:pPr>
              <w:rPr>
                <w:i/>
                <w:sz w:val="22"/>
              </w:rPr>
            </w:pPr>
            <w:r>
              <w:rPr>
                <w:i/>
                <w:sz w:val="22"/>
              </w:rPr>
              <w:t>_______________________________________________________</w:t>
            </w:r>
          </w:p>
          <w:p w:rsidR="00AF4C33" w:rsidRDefault="00B766B6">
            <w:pPr>
              <w:rPr>
                <w:i/>
                <w:sz w:val="22"/>
              </w:rPr>
            </w:pPr>
            <w:r>
              <w:rPr>
                <w:i/>
                <w:sz w:val="22"/>
              </w:rPr>
              <w:t>_______________________________________________________</w:t>
            </w:r>
          </w:p>
          <w:p w:rsidR="00AF4C33" w:rsidRDefault="00B766B6">
            <w:pPr>
              <w:rPr>
                <w:i/>
                <w:sz w:val="22"/>
              </w:rPr>
            </w:pPr>
            <w:r>
              <w:rPr>
                <w:i/>
                <w:sz w:val="22"/>
              </w:rPr>
              <w:t>_______________________________________________________</w:t>
            </w:r>
          </w:p>
          <w:p w:rsidR="00AF4C33" w:rsidRDefault="00B766B6">
            <w:pPr>
              <w:rPr>
                <w:i/>
                <w:sz w:val="22"/>
              </w:rPr>
            </w:pPr>
            <w:r>
              <w:rPr>
                <w:i/>
                <w:sz w:val="22"/>
              </w:rPr>
              <w:t>_______________________________________________________</w:t>
            </w:r>
          </w:p>
        </w:tc>
      </w:tr>
    </w:tbl>
    <w:p w:rsidR="00AF4C33" w:rsidRDefault="00AF4C33"/>
    <w:p w:rsidR="00AF4C33" w:rsidRDefault="00AF4C33"/>
    <w:p w:rsidR="00AF4C33" w:rsidRDefault="00AF4C33"/>
    <w:p w:rsidR="00AF4C33" w:rsidRDefault="00AF4C33"/>
    <w:p w:rsidR="00AF4C33" w:rsidRDefault="00AF4C33"/>
    <w:p w:rsidR="00AF4C33" w:rsidRDefault="00B766B6">
      <w:pPr>
        <w:widowControl w:val="0"/>
        <w:jc w:val="center"/>
        <w:rPr>
          <w:b/>
        </w:rPr>
      </w:pPr>
      <w:r>
        <w:rPr>
          <w:b/>
        </w:rPr>
        <w:t>ИНСТРУКЦИЯ</w:t>
      </w:r>
    </w:p>
    <w:p w:rsidR="00AF4C33" w:rsidRDefault="00B766B6">
      <w:pPr>
        <w:widowControl w:val="0"/>
        <w:jc w:val="center"/>
        <w:rPr>
          <w:b/>
        </w:rPr>
      </w:pPr>
      <w:r>
        <w:rPr>
          <w:b/>
        </w:rPr>
        <w:t>к заполнению и использованию</w:t>
      </w:r>
    </w:p>
    <w:p w:rsidR="00AF4C33" w:rsidRDefault="00B766B6">
      <w:pPr>
        <w:widowControl w:val="0"/>
        <w:jc w:val="center"/>
        <w:rPr>
          <w:b/>
        </w:rPr>
      </w:pPr>
      <w:r>
        <w:rPr>
          <w:b/>
        </w:rPr>
        <w:t>Дневника проектной деятельности</w:t>
      </w:r>
    </w:p>
    <w:p w:rsidR="00AF4C33" w:rsidRDefault="00AF4C33">
      <w:pPr>
        <w:tabs>
          <w:tab w:val="left" w:pos="993"/>
        </w:tabs>
        <w:ind w:firstLine="720"/>
        <w:jc w:val="center"/>
        <w:rPr>
          <w:b/>
        </w:rPr>
      </w:pPr>
    </w:p>
    <w:p w:rsidR="00AF4C33" w:rsidRDefault="00B766B6">
      <w:pPr>
        <w:tabs>
          <w:tab w:val="left" w:pos="851"/>
          <w:tab w:val="left" w:pos="993"/>
          <w:tab w:val="left" w:pos="1276"/>
        </w:tabs>
        <w:ind w:firstLine="720"/>
        <w:jc w:val="both"/>
      </w:pPr>
      <w:r>
        <w:t xml:space="preserve">1. Дневник проектной деятельности ведется обучающимся с 3 (5) семестра и по 7 (8, 9, 10) семестр в зависимости от содержания учебного плана. Дневник позволяет проследить формирование обязательных и дополнительных компетенций у </w:t>
      </w:r>
      <w:r>
        <w:lastRenderedPageBreak/>
        <w:t xml:space="preserve">обучающегося, агрегировать всю информацию по проектной деятельности обучающегося, оказывать помощь наставнику проектной команды осуществлять оценку проектной деятельности обучающегося. </w:t>
      </w:r>
    </w:p>
    <w:p w:rsidR="00AF4C33" w:rsidRDefault="00B766B6">
      <w:pPr>
        <w:tabs>
          <w:tab w:val="left" w:pos="851"/>
          <w:tab w:val="left" w:pos="993"/>
          <w:tab w:val="left" w:pos="1276"/>
        </w:tabs>
        <w:ind w:firstLine="720"/>
        <w:jc w:val="both"/>
      </w:pPr>
      <w:r>
        <w:t>2. Заполнение дневника носит сквозной характер и предполагает регулярный способ заполнения (каждую неделю семестра), что предоставляет возможность отслеживать процесс формирования компетенций, предусмотренных для освоения Проектного практикума.</w:t>
      </w:r>
    </w:p>
    <w:p w:rsidR="00AF4C33" w:rsidRDefault="00B766B6">
      <w:pPr>
        <w:tabs>
          <w:tab w:val="left" w:pos="851"/>
          <w:tab w:val="left" w:pos="993"/>
          <w:tab w:val="left" w:pos="1276"/>
        </w:tabs>
        <w:ind w:firstLine="720"/>
        <w:jc w:val="both"/>
      </w:pPr>
      <w:r>
        <w:t>3. С дневником работают:</w:t>
      </w:r>
    </w:p>
    <w:p w:rsidR="00AF4C33" w:rsidRDefault="00B766B6">
      <w:pPr>
        <w:tabs>
          <w:tab w:val="left" w:pos="993"/>
          <w:tab w:val="left" w:pos="1276"/>
        </w:tabs>
        <w:ind w:firstLine="720"/>
        <w:jc w:val="both"/>
      </w:pPr>
      <w:r>
        <w:t>- обучающийся;</w:t>
      </w:r>
    </w:p>
    <w:p w:rsidR="00AF4C33" w:rsidRDefault="00B766B6">
      <w:pPr>
        <w:tabs>
          <w:tab w:val="left" w:pos="993"/>
          <w:tab w:val="left" w:pos="1276"/>
        </w:tabs>
        <w:ind w:firstLine="720"/>
        <w:jc w:val="both"/>
      </w:pPr>
      <w:r>
        <w:t>- наставник проектной команды.</w:t>
      </w:r>
    </w:p>
    <w:p w:rsidR="00AF4C33" w:rsidRDefault="00B766B6">
      <w:pPr>
        <w:tabs>
          <w:tab w:val="left" w:pos="851"/>
          <w:tab w:val="left" w:pos="993"/>
          <w:tab w:val="left" w:pos="1276"/>
        </w:tabs>
        <w:ind w:firstLine="720"/>
        <w:jc w:val="both"/>
      </w:pPr>
      <w:r>
        <w:t>4. Пункт 1.2 «Перечень образовательных результатов обучающегося, планируемых при освоении обязательных компетенций» предполагает фиксацию обучающимся всех компетенций, предусмотренных в рабочей программе Проектного практикума.</w:t>
      </w:r>
    </w:p>
    <w:p w:rsidR="00AF4C33" w:rsidRDefault="00B766B6">
      <w:pPr>
        <w:tabs>
          <w:tab w:val="left" w:pos="993"/>
        </w:tabs>
        <w:ind w:firstLine="720"/>
        <w:jc w:val="both"/>
      </w:pPr>
      <w:r>
        <w:t xml:space="preserve">5. Пункт 1.3 «Перечень дополнительных образовательных результатов при освоении иных компетенций, полученных за весь период обучения» предполагает постепенное заполнение обучающимся всех дополнительных компетенций, которые он получил за весь период обучения во время реализации проектной деятельности. </w:t>
      </w:r>
    </w:p>
    <w:p w:rsidR="00AF4C33" w:rsidRDefault="00B766B6">
      <w:pPr>
        <w:tabs>
          <w:tab w:val="left" w:pos="993"/>
        </w:tabs>
        <w:ind w:firstLine="720"/>
        <w:jc w:val="both"/>
      </w:pPr>
      <w:r>
        <w:t>6. Записи дневника ведутся каждый семестр при реализации каждого нового проекта или этапа проекта. При ведении записей дневника обучающийся должен подробно анализировать свою роль и задачи в рамках каждого нового проекта. Роль в проекте должна соотноситься с теми компетенциями, которые обучающийся заносит в дневник проектной деятельности в каждом семестре. Все записи дневника должны согласовываться с наставником проектной команды.</w:t>
      </w:r>
    </w:p>
    <w:p w:rsidR="00AF4C33" w:rsidRDefault="00B766B6">
      <w:pPr>
        <w:tabs>
          <w:tab w:val="left" w:pos="993"/>
        </w:tabs>
        <w:ind w:firstLine="720"/>
        <w:jc w:val="both"/>
      </w:pPr>
      <w:r>
        <w:t>7. Наставник:</w:t>
      </w:r>
    </w:p>
    <w:p w:rsidR="00AF4C33" w:rsidRDefault="00B766B6">
      <w:pPr>
        <w:numPr>
          <w:ilvl w:val="0"/>
          <w:numId w:val="2"/>
        </w:numPr>
        <w:tabs>
          <w:tab w:val="left" w:pos="993"/>
        </w:tabs>
        <w:ind w:left="0" w:firstLine="709"/>
        <w:jc w:val="both"/>
      </w:pPr>
      <w:r>
        <w:t>помогает обучающемуся</w:t>
      </w:r>
      <w:r>
        <w:rPr>
          <w:color w:val="FF9900"/>
        </w:rPr>
        <w:t xml:space="preserve"> </w:t>
      </w:r>
      <w:r>
        <w:t>сформулировать и обосновать актуальный уровень освоения компетенций;</w:t>
      </w:r>
    </w:p>
    <w:p w:rsidR="00AF4C33" w:rsidRDefault="00B766B6">
      <w:pPr>
        <w:tabs>
          <w:tab w:val="left" w:pos="993"/>
        </w:tabs>
        <w:ind w:firstLine="720"/>
        <w:jc w:val="both"/>
      </w:pPr>
      <w:r>
        <w:t>8. Наставник проектной команды:</w:t>
      </w:r>
    </w:p>
    <w:p w:rsidR="00AF4C33" w:rsidRDefault="00B766B6">
      <w:pPr>
        <w:numPr>
          <w:ilvl w:val="0"/>
          <w:numId w:val="2"/>
        </w:numPr>
        <w:tabs>
          <w:tab w:val="left" w:pos="993"/>
        </w:tabs>
        <w:ind w:left="0" w:firstLine="709"/>
        <w:jc w:val="both"/>
      </w:pPr>
      <w:r>
        <w:t>обращает внимание обучающегося на выполнение задач в проекте после предварительного ознакомления с представленными в дневнике предполагаемыми результатами обучения в рамках данного курса;</w:t>
      </w:r>
    </w:p>
    <w:p w:rsidR="00AF4C33" w:rsidRDefault="00B766B6">
      <w:pPr>
        <w:numPr>
          <w:ilvl w:val="0"/>
          <w:numId w:val="2"/>
        </w:numPr>
        <w:tabs>
          <w:tab w:val="left" w:pos="993"/>
        </w:tabs>
        <w:ind w:left="0" w:firstLine="709"/>
        <w:jc w:val="both"/>
      </w:pPr>
      <w:r>
        <w:t>помогает увязать самостоятельные задачи обучающихся в единую проектную логику команды, направляя на достижение проектного результата;</w:t>
      </w:r>
    </w:p>
    <w:p w:rsidR="00AF4C33" w:rsidRDefault="00B766B6">
      <w:pPr>
        <w:numPr>
          <w:ilvl w:val="0"/>
          <w:numId w:val="2"/>
        </w:numPr>
        <w:tabs>
          <w:tab w:val="left" w:pos="993"/>
        </w:tabs>
        <w:ind w:left="0" w:firstLine="709"/>
        <w:jc w:val="both"/>
      </w:pPr>
      <w:r>
        <w:t xml:space="preserve">учитывает междисциплинарные связи компетенций внутри команды; </w:t>
      </w:r>
    </w:p>
    <w:p w:rsidR="00AF4C33" w:rsidRDefault="00B766B6">
      <w:pPr>
        <w:numPr>
          <w:ilvl w:val="0"/>
          <w:numId w:val="2"/>
        </w:numPr>
        <w:tabs>
          <w:tab w:val="left" w:pos="993"/>
        </w:tabs>
        <w:ind w:left="0" w:firstLine="709"/>
        <w:jc w:val="both"/>
      </w:pPr>
      <w:r>
        <w:t>оценивает решение задач обучающимся в результате выполнения проекта;</w:t>
      </w:r>
    </w:p>
    <w:p w:rsidR="00AF4C33" w:rsidRDefault="00B766B6">
      <w:pPr>
        <w:numPr>
          <w:ilvl w:val="0"/>
          <w:numId w:val="2"/>
        </w:numPr>
        <w:tabs>
          <w:tab w:val="left" w:pos="993"/>
        </w:tabs>
        <w:ind w:left="0" w:firstLine="709"/>
        <w:jc w:val="both"/>
      </w:pPr>
      <w:r>
        <w:t xml:space="preserve">фиксирует в отчетах уровень вовлеченности обучающегося в проект и степень выполнения им своей роли. </w:t>
      </w:r>
    </w:p>
    <w:p w:rsidR="00AF4C33" w:rsidRDefault="00B766B6">
      <w:pPr>
        <w:tabs>
          <w:tab w:val="left" w:pos="993"/>
        </w:tabs>
        <w:ind w:firstLine="720"/>
        <w:jc w:val="both"/>
      </w:pPr>
      <w:r>
        <w:t>9. Содержание четырех проектных встреч и их запись в дневнике (Таблица Е.8).</w:t>
      </w:r>
    </w:p>
    <w:p w:rsidR="00AF4C33" w:rsidRDefault="00AF4C33">
      <w:pPr>
        <w:tabs>
          <w:tab w:val="left" w:pos="993"/>
        </w:tabs>
        <w:ind w:firstLine="720"/>
      </w:pPr>
    </w:p>
    <w:p w:rsidR="00AF4C33" w:rsidRDefault="00B766B6">
      <w:pPr>
        <w:tabs>
          <w:tab w:val="left" w:pos="993"/>
        </w:tabs>
        <w:jc w:val="both"/>
      </w:pPr>
      <w:r>
        <w:t xml:space="preserve">Таблица Е.8 – Содержание проектных встреч и их запись в Дневнике проектной деятельности по Проектному практикуму </w:t>
      </w:r>
    </w:p>
    <w:tbl>
      <w:tblPr>
        <w:tblStyle w:val="ab"/>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3"/>
        <w:gridCol w:w="1906"/>
        <w:gridCol w:w="1906"/>
        <w:gridCol w:w="1906"/>
        <w:gridCol w:w="1907"/>
      </w:tblGrid>
      <w:tr w:rsidR="00AF4C33">
        <w:tc>
          <w:tcPr>
            <w:tcW w:w="1483"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AF4C33" w:rsidRDefault="00AF4C33">
            <w:pPr>
              <w:tabs>
                <w:tab w:val="left" w:pos="993"/>
              </w:tabs>
              <w:jc w:val="center"/>
              <w:rPr>
                <w:sz w:val="20"/>
              </w:rPr>
            </w:pPr>
          </w:p>
        </w:tc>
        <w:tc>
          <w:tcPr>
            <w:tcW w:w="1906"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AF4C33" w:rsidRDefault="00B766B6">
            <w:pPr>
              <w:tabs>
                <w:tab w:val="left" w:pos="993"/>
              </w:tabs>
              <w:jc w:val="center"/>
              <w:rPr>
                <w:sz w:val="20"/>
              </w:rPr>
            </w:pPr>
            <w:r>
              <w:rPr>
                <w:sz w:val="20"/>
              </w:rPr>
              <w:t>Встреча № 1</w:t>
            </w:r>
          </w:p>
        </w:tc>
        <w:tc>
          <w:tcPr>
            <w:tcW w:w="1906"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AF4C33" w:rsidRDefault="00B766B6">
            <w:pPr>
              <w:tabs>
                <w:tab w:val="left" w:pos="993"/>
              </w:tabs>
              <w:jc w:val="center"/>
              <w:rPr>
                <w:sz w:val="20"/>
              </w:rPr>
            </w:pPr>
            <w:r>
              <w:rPr>
                <w:sz w:val="20"/>
              </w:rPr>
              <w:t>Встреча № 2</w:t>
            </w:r>
          </w:p>
        </w:tc>
        <w:tc>
          <w:tcPr>
            <w:tcW w:w="1906"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AF4C33" w:rsidRDefault="00B766B6">
            <w:pPr>
              <w:tabs>
                <w:tab w:val="left" w:pos="993"/>
              </w:tabs>
              <w:jc w:val="center"/>
              <w:rPr>
                <w:sz w:val="20"/>
              </w:rPr>
            </w:pPr>
            <w:r>
              <w:rPr>
                <w:sz w:val="20"/>
              </w:rPr>
              <w:t>Встреча № 3</w:t>
            </w:r>
          </w:p>
        </w:tc>
        <w:tc>
          <w:tcPr>
            <w:tcW w:w="1907"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AF4C33" w:rsidRDefault="00B766B6">
            <w:pPr>
              <w:tabs>
                <w:tab w:val="left" w:pos="993"/>
              </w:tabs>
              <w:jc w:val="center"/>
              <w:rPr>
                <w:sz w:val="20"/>
              </w:rPr>
            </w:pPr>
            <w:r>
              <w:rPr>
                <w:sz w:val="20"/>
              </w:rPr>
              <w:t>Встреча № 4</w:t>
            </w:r>
          </w:p>
        </w:tc>
      </w:tr>
      <w:tr w:rsidR="00AF4C33">
        <w:tc>
          <w:tcPr>
            <w:tcW w:w="1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B766B6">
            <w:pPr>
              <w:tabs>
                <w:tab w:val="left" w:pos="993"/>
              </w:tabs>
              <w:rPr>
                <w:i/>
                <w:sz w:val="20"/>
              </w:rPr>
            </w:pPr>
            <w:r>
              <w:rPr>
                <w:i/>
                <w:sz w:val="20"/>
              </w:rPr>
              <w:t>Обучающийся</w:t>
            </w:r>
          </w:p>
        </w:tc>
        <w:tc>
          <w:tcPr>
            <w:tcW w:w="1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B766B6">
            <w:pPr>
              <w:jc w:val="both"/>
              <w:rPr>
                <w:sz w:val="20"/>
              </w:rPr>
            </w:pPr>
            <w:r>
              <w:rPr>
                <w:sz w:val="20"/>
              </w:rPr>
              <w:t xml:space="preserve">Под руководством наставника заносит сведения о компетенциях </w:t>
            </w:r>
          </w:p>
        </w:tc>
        <w:tc>
          <w:tcPr>
            <w:tcW w:w="1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B766B6">
            <w:pPr>
              <w:jc w:val="both"/>
              <w:rPr>
                <w:sz w:val="20"/>
              </w:rPr>
            </w:pPr>
            <w:r>
              <w:rPr>
                <w:sz w:val="20"/>
              </w:rPr>
              <w:t>Предоставляет записи наставнику, может сформировать образовательный запрос</w:t>
            </w:r>
          </w:p>
        </w:tc>
        <w:tc>
          <w:tcPr>
            <w:tcW w:w="1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B766B6">
            <w:pPr>
              <w:jc w:val="both"/>
              <w:rPr>
                <w:sz w:val="20"/>
              </w:rPr>
            </w:pPr>
            <w:r>
              <w:rPr>
                <w:sz w:val="20"/>
              </w:rPr>
              <w:t xml:space="preserve">Предоставляет записи наставнику, может сформировать образовательный запрос </w:t>
            </w:r>
          </w:p>
        </w:tc>
        <w:tc>
          <w:tcPr>
            <w:tcW w:w="1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B766B6">
            <w:pPr>
              <w:tabs>
                <w:tab w:val="left" w:pos="993"/>
              </w:tabs>
              <w:jc w:val="both"/>
              <w:rPr>
                <w:sz w:val="20"/>
              </w:rPr>
            </w:pPr>
            <w:r>
              <w:rPr>
                <w:sz w:val="20"/>
              </w:rPr>
              <w:t xml:space="preserve">Предоставляет наставнику полностью оформленный дневник, представляет презентацию команды для защиты </w:t>
            </w:r>
          </w:p>
        </w:tc>
      </w:tr>
      <w:tr w:rsidR="00AF4C33">
        <w:trPr>
          <w:trHeight w:val="4370"/>
        </w:trPr>
        <w:tc>
          <w:tcPr>
            <w:tcW w:w="1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AF4C33">
            <w:pPr>
              <w:tabs>
                <w:tab w:val="left" w:pos="993"/>
              </w:tabs>
              <w:jc w:val="center"/>
              <w:rPr>
                <w:i/>
                <w:sz w:val="20"/>
              </w:rPr>
            </w:pPr>
          </w:p>
          <w:p w:rsidR="00AF4C33" w:rsidRDefault="00AF4C33">
            <w:pPr>
              <w:tabs>
                <w:tab w:val="left" w:pos="993"/>
              </w:tabs>
              <w:jc w:val="center"/>
              <w:rPr>
                <w:i/>
                <w:sz w:val="20"/>
              </w:rPr>
            </w:pPr>
          </w:p>
          <w:p w:rsidR="00AF4C33" w:rsidRDefault="00AF4C33">
            <w:pPr>
              <w:tabs>
                <w:tab w:val="left" w:pos="993"/>
              </w:tabs>
              <w:jc w:val="center"/>
              <w:rPr>
                <w:i/>
                <w:sz w:val="20"/>
              </w:rPr>
            </w:pPr>
          </w:p>
          <w:p w:rsidR="00AF4C33" w:rsidRDefault="00AF4C33">
            <w:pPr>
              <w:tabs>
                <w:tab w:val="left" w:pos="993"/>
              </w:tabs>
              <w:jc w:val="center"/>
              <w:rPr>
                <w:i/>
                <w:sz w:val="20"/>
              </w:rPr>
            </w:pPr>
          </w:p>
          <w:p w:rsidR="00AF4C33" w:rsidRDefault="00AF4C33">
            <w:pPr>
              <w:tabs>
                <w:tab w:val="left" w:pos="993"/>
              </w:tabs>
              <w:jc w:val="center"/>
              <w:rPr>
                <w:i/>
                <w:sz w:val="20"/>
              </w:rPr>
            </w:pPr>
          </w:p>
          <w:p w:rsidR="00AF4C33" w:rsidRDefault="00AF4C33">
            <w:pPr>
              <w:tabs>
                <w:tab w:val="left" w:pos="993"/>
              </w:tabs>
              <w:jc w:val="center"/>
              <w:rPr>
                <w:i/>
                <w:sz w:val="20"/>
              </w:rPr>
            </w:pPr>
          </w:p>
          <w:p w:rsidR="00AF4C33" w:rsidRDefault="00AF4C33">
            <w:pPr>
              <w:tabs>
                <w:tab w:val="left" w:pos="993"/>
              </w:tabs>
              <w:jc w:val="center"/>
              <w:rPr>
                <w:i/>
                <w:sz w:val="20"/>
              </w:rPr>
            </w:pPr>
          </w:p>
          <w:p w:rsidR="00AF4C33" w:rsidRDefault="00AF4C33">
            <w:pPr>
              <w:tabs>
                <w:tab w:val="left" w:pos="993"/>
              </w:tabs>
              <w:jc w:val="center"/>
              <w:rPr>
                <w:i/>
                <w:sz w:val="20"/>
              </w:rPr>
            </w:pPr>
          </w:p>
          <w:p w:rsidR="00AF4C33" w:rsidRDefault="00AF4C33">
            <w:pPr>
              <w:tabs>
                <w:tab w:val="left" w:pos="993"/>
              </w:tabs>
              <w:jc w:val="center"/>
              <w:rPr>
                <w:i/>
                <w:sz w:val="20"/>
              </w:rPr>
            </w:pPr>
          </w:p>
          <w:p w:rsidR="00AF4C33" w:rsidRDefault="00B766B6">
            <w:pPr>
              <w:tabs>
                <w:tab w:val="left" w:pos="993"/>
              </w:tabs>
              <w:jc w:val="center"/>
              <w:rPr>
                <w:i/>
                <w:sz w:val="20"/>
              </w:rPr>
            </w:pPr>
            <w:r>
              <w:rPr>
                <w:i/>
                <w:sz w:val="20"/>
              </w:rPr>
              <w:t>Наставник</w:t>
            </w:r>
          </w:p>
          <w:p w:rsidR="00AF4C33" w:rsidRDefault="00AF4C33">
            <w:pPr>
              <w:tabs>
                <w:tab w:val="left" w:pos="993"/>
              </w:tabs>
              <w:jc w:val="center"/>
              <w:rPr>
                <w:i/>
                <w:sz w:val="20"/>
              </w:rPr>
            </w:pPr>
          </w:p>
        </w:tc>
        <w:tc>
          <w:tcPr>
            <w:tcW w:w="1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B766B6">
            <w:pPr>
              <w:jc w:val="both"/>
              <w:rPr>
                <w:sz w:val="20"/>
              </w:rPr>
            </w:pPr>
            <w:r>
              <w:rPr>
                <w:sz w:val="20"/>
              </w:rPr>
              <w:t>Консультирует обучающегося по записям дневника в соответствии с программой практикума, а также определяет регламент работ, участвует в корректировке задач обучающегося в зависимости от выбранного проекта</w:t>
            </w:r>
            <w:r>
              <w:t xml:space="preserve"> </w:t>
            </w:r>
          </w:p>
        </w:tc>
        <w:tc>
          <w:tcPr>
            <w:tcW w:w="1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B766B6">
            <w:pPr>
              <w:jc w:val="both"/>
              <w:rPr>
                <w:sz w:val="20"/>
              </w:rPr>
            </w:pPr>
            <w:r>
              <w:rPr>
                <w:sz w:val="20"/>
              </w:rPr>
              <w:t>Знакомится с записями в дневнике, обсуждает совпадение/несовпадение ожиданий выполнению задач, использует дневниковые записи для оценивания по практикуму в период рубежной аттестации, подтверждает записи дневника путем согласования</w:t>
            </w:r>
          </w:p>
        </w:tc>
        <w:tc>
          <w:tcPr>
            <w:tcW w:w="1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B766B6">
            <w:pPr>
              <w:jc w:val="both"/>
              <w:rPr>
                <w:sz w:val="20"/>
              </w:rPr>
            </w:pPr>
            <w:r>
              <w:rPr>
                <w:sz w:val="20"/>
              </w:rPr>
              <w:t>Знакомится с записями в дневнике, обсуждает совпадение / несовпадение ожиданий выполнению задач, определяет формы защиты содержания дневника, вносит комментарии относительно экспертизы проекта, подтверждает записи дневника путем согласования</w:t>
            </w:r>
          </w:p>
        </w:tc>
        <w:tc>
          <w:tcPr>
            <w:tcW w:w="1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C33" w:rsidRDefault="00B766B6">
            <w:pPr>
              <w:tabs>
                <w:tab w:val="left" w:pos="993"/>
              </w:tabs>
              <w:jc w:val="both"/>
              <w:rPr>
                <w:sz w:val="20"/>
              </w:rPr>
            </w:pPr>
            <w:r>
              <w:rPr>
                <w:sz w:val="20"/>
              </w:rPr>
              <w:t>На основании записей дневника и его защиты оценивает результаты выполнения поставленных задач, дает обратную связь по качеству освоения компетенций, подтверждает записи дневника путем согласования</w:t>
            </w:r>
          </w:p>
        </w:tc>
      </w:tr>
    </w:tbl>
    <w:p w:rsidR="00AF4C33" w:rsidRDefault="00AF4C33"/>
    <w:sectPr w:rsidR="00AF4C33">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XO Thame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632039"/>
    <w:multiLevelType w:val="multilevel"/>
    <w:tmpl w:val="C28E541E"/>
    <w:lvl w:ilvl="0">
      <w:start w:val="1"/>
      <w:numFmt w:val="bullet"/>
      <w:lvlText w:val="−"/>
      <w:lvlJc w:val="left"/>
      <w:pPr>
        <w:widowControl/>
        <w:ind w:left="1440" w:hanging="360"/>
      </w:pPr>
      <w:rPr>
        <w:rFonts w:ascii="Noto Sans Symbols" w:hAnsi="Noto Sans Symbols"/>
      </w:rPr>
    </w:lvl>
    <w:lvl w:ilvl="1">
      <w:start w:val="1"/>
      <w:numFmt w:val="bullet"/>
      <w:lvlText w:val="o"/>
      <w:lvlJc w:val="left"/>
      <w:pPr>
        <w:widowControl/>
        <w:ind w:left="2160" w:hanging="360"/>
      </w:pPr>
      <w:rPr>
        <w:rFonts w:ascii="Courier New" w:hAnsi="Courier New"/>
      </w:rPr>
    </w:lvl>
    <w:lvl w:ilvl="2">
      <w:start w:val="1"/>
      <w:numFmt w:val="bullet"/>
      <w:lvlText w:val="▪"/>
      <w:lvlJc w:val="left"/>
      <w:pPr>
        <w:widowControl/>
        <w:ind w:left="2880" w:hanging="360"/>
      </w:pPr>
      <w:rPr>
        <w:rFonts w:ascii="Noto Sans Symbols" w:hAnsi="Noto Sans Symbols"/>
      </w:rPr>
    </w:lvl>
    <w:lvl w:ilvl="3">
      <w:start w:val="1"/>
      <w:numFmt w:val="bullet"/>
      <w:lvlText w:val="●"/>
      <w:lvlJc w:val="left"/>
      <w:pPr>
        <w:widowControl/>
        <w:ind w:left="3600" w:hanging="360"/>
      </w:pPr>
      <w:rPr>
        <w:rFonts w:ascii="Noto Sans Symbols" w:hAnsi="Noto Sans Symbols"/>
      </w:rPr>
    </w:lvl>
    <w:lvl w:ilvl="4">
      <w:start w:val="1"/>
      <w:numFmt w:val="bullet"/>
      <w:lvlText w:val="o"/>
      <w:lvlJc w:val="left"/>
      <w:pPr>
        <w:widowControl/>
        <w:ind w:left="4320" w:hanging="360"/>
      </w:pPr>
      <w:rPr>
        <w:rFonts w:ascii="Courier New" w:hAnsi="Courier New"/>
      </w:rPr>
    </w:lvl>
    <w:lvl w:ilvl="5">
      <w:start w:val="1"/>
      <w:numFmt w:val="bullet"/>
      <w:lvlText w:val="▪"/>
      <w:lvlJc w:val="left"/>
      <w:pPr>
        <w:widowControl/>
        <w:ind w:left="5040" w:hanging="360"/>
      </w:pPr>
      <w:rPr>
        <w:rFonts w:ascii="Noto Sans Symbols" w:hAnsi="Noto Sans Symbols"/>
      </w:rPr>
    </w:lvl>
    <w:lvl w:ilvl="6">
      <w:start w:val="1"/>
      <w:numFmt w:val="bullet"/>
      <w:lvlText w:val="●"/>
      <w:lvlJc w:val="left"/>
      <w:pPr>
        <w:widowControl/>
        <w:ind w:left="5760" w:hanging="360"/>
      </w:pPr>
      <w:rPr>
        <w:rFonts w:ascii="Noto Sans Symbols" w:hAnsi="Noto Sans Symbols"/>
      </w:rPr>
    </w:lvl>
    <w:lvl w:ilvl="7">
      <w:start w:val="1"/>
      <w:numFmt w:val="bullet"/>
      <w:lvlText w:val="o"/>
      <w:lvlJc w:val="left"/>
      <w:pPr>
        <w:widowControl/>
        <w:ind w:left="6480" w:hanging="360"/>
      </w:pPr>
      <w:rPr>
        <w:rFonts w:ascii="Courier New" w:hAnsi="Courier New"/>
      </w:rPr>
    </w:lvl>
    <w:lvl w:ilvl="8">
      <w:start w:val="1"/>
      <w:numFmt w:val="bullet"/>
      <w:lvlText w:val="▪"/>
      <w:lvlJc w:val="left"/>
      <w:pPr>
        <w:widowControl/>
        <w:ind w:left="7200" w:hanging="360"/>
      </w:pPr>
      <w:rPr>
        <w:rFonts w:ascii="Noto Sans Symbols" w:hAnsi="Noto Sans Symbols"/>
      </w:rPr>
    </w:lvl>
  </w:abstractNum>
  <w:abstractNum w:abstractNumId="1">
    <w:nsid w:val="69372A11"/>
    <w:multiLevelType w:val="multilevel"/>
    <w:tmpl w:val="32181112"/>
    <w:lvl w:ilvl="0">
      <w:start w:val="1"/>
      <w:numFmt w:val="decimal"/>
      <w:lvlText w:val="%1."/>
      <w:lvlJc w:val="left"/>
      <w:pPr>
        <w:widowControl/>
        <w:ind w:left="720" w:hanging="360"/>
      </w:pPr>
    </w:lvl>
    <w:lvl w:ilvl="1">
      <w:start w:val="1"/>
      <w:numFmt w:val="decimal"/>
      <w:lvlText w:val="%2."/>
      <w:lvlJc w:val="left"/>
      <w:pPr>
        <w:widowControl/>
        <w:ind w:left="1430" w:hanging="350"/>
      </w:pPr>
      <w:rPr>
        <w:rFonts w:ascii="Times New Roman" w:hAnsi="Times New Roman"/>
      </w:rPr>
    </w:lvl>
    <w:lvl w:ilvl="2">
      <w:start w:val="1"/>
      <w:numFmt w:val="decimal"/>
      <w:lvlText w:val="%1.%2.%3."/>
      <w:lvlJc w:val="left"/>
      <w:pPr>
        <w:widowControl/>
        <w:ind w:left="1778" w:firstLine="202"/>
      </w:pPr>
    </w:lvl>
    <w:lvl w:ilvl="3">
      <w:start w:val="1"/>
      <w:numFmt w:val="decimal"/>
      <w:lvlText w:val="%1.%2.%3.%4."/>
      <w:lvlJc w:val="left"/>
      <w:pPr>
        <w:widowControl/>
        <w:ind w:left="2487" w:firstLine="33"/>
      </w:pPr>
    </w:lvl>
    <w:lvl w:ilvl="4">
      <w:start w:val="1"/>
      <w:numFmt w:val="decimal"/>
      <w:lvlText w:val="%1.%2.%3.%4.%5."/>
      <w:lvlJc w:val="left"/>
      <w:pPr>
        <w:widowControl/>
        <w:ind w:left="2836" w:firstLine="404"/>
      </w:pPr>
    </w:lvl>
    <w:lvl w:ilvl="5">
      <w:start w:val="1"/>
      <w:numFmt w:val="decimal"/>
      <w:lvlText w:val="%1.%2.%3.%4.%5.%6."/>
      <w:lvlJc w:val="left"/>
      <w:pPr>
        <w:widowControl/>
        <w:ind w:left="3545" w:firstLine="595"/>
      </w:pPr>
    </w:lvl>
    <w:lvl w:ilvl="6">
      <w:start w:val="1"/>
      <w:numFmt w:val="decimal"/>
      <w:lvlText w:val="%1.%2.%3.%4.%5.%6.%7."/>
      <w:lvlJc w:val="left"/>
      <w:pPr>
        <w:widowControl/>
        <w:ind w:left="4254" w:firstLine="426"/>
      </w:pPr>
    </w:lvl>
    <w:lvl w:ilvl="7">
      <w:start w:val="1"/>
      <w:numFmt w:val="decimal"/>
      <w:lvlText w:val="%1.%2.%3.%4.%5.%6.%7.%8."/>
      <w:lvlJc w:val="left"/>
      <w:pPr>
        <w:widowControl/>
        <w:ind w:left="4603" w:firstLine="797"/>
      </w:pPr>
    </w:lvl>
    <w:lvl w:ilvl="8">
      <w:start w:val="1"/>
      <w:numFmt w:val="decimal"/>
      <w:lvlText w:val="%1.%2.%3.%4.%5.%6.%7.%8.%9."/>
      <w:lvlJc w:val="left"/>
      <w:pPr>
        <w:widowControl/>
        <w:ind w:left="5312" w:firstLine="988"/>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
  <w:rsids>
    <w:rsidRoot w:val="00AF4C33"/>
    <w:rsid w:val="008A4469"/>
    <w:rsid w:val="008C04E9"/>
    <w:rsid w:val="00AF4C33"/>
    <w:rsid w:val="00B766B6"/>
    <w:rsid w:val="00CA5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10245C-46C6-4599-9C74-109FB35F7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keepLines/>
      <w:spacing w:before="480" w:after="120"/>
      <w:outlineLvl w:val="0"/>
    </w:pPr>
    <w:rPr>
      <w:b/>
      <w:sz w:val="48"/>
    </w:rPr>
  </w:style>
  <w:style w:type="paragraph" w:styleId="2">
    <w:name w:val="heading 2"/>
    <w:basedOn w:val="a"/>
    <w:next w:val="a"/>
    <w:link w:val="20"/>
    <w:uiPriority w:val="9"/>
    <w:qFormat/>
    <w:pPr>
      <w:keepNext/>
      <w:keepLines/>
      <w:spacing w:before="360" w:after="80"/>
      <w:outlineLvl w:val="1"/>
    </w:pPr>
    <w:rPr>
      <w:b/>
      <w:sz w:val="36"/>
    </w:rPr>
  </w:style>
  <w:style w:type="paragraph" w:styleId="3">
    <w:name w:val="heading 3"/>
    <w:basedOn w:val="a"/>
    <w:next w:val="a"/>
    <w:link w:val="30"/>
    <w:uiPriority w:val="9"/>
    <w:qFormat/>
    <w:pPr>
      <w:keepNext/>
      <w:keepLines/>
      <w:spacing w:before="280" w:after="80"/>
      <w:outlineLvl w:val="2"/>
    </w:pPr>
    <w:rPr>
      <w:b/>
      <w:sz w:val="28"/>
    </w:rPr>
  </w:style>
  <w:style w:type="paragraph" w:styleId="4">
    <w:name w:val="heading 4"/>
    <w:basedOn w:val="a"/>
    <w:next w:val="a"/>
    <w:link w:val="40"/>
    <w:uiPriority w:val="9"/>
    <w:qFormat/>
    <w:pPr>
      <w:keepNext/>
      <w:keepLines/>
      <w:spacing w:before="240" w:after="40"/>
      <w:outlineLvl w:val="3"/>
    </w:pPr>
    <w:rPr>
      <w:b/>
    </w:rPr>
  </w:style>
  <w:style w:type="paragraph" w:styleId="5">
    <w:name w:val="heading 5"/>
    <w:basedOn w:val="a"/>
    <w:next w:val="a"/>
    <w:link w:val="50"/>
    <w:uiPriority w:val="9"/>
    <w:qFormat/>
    <w:pPr>
      <w:keepNext/>
      <w:keepLines/>
      <w:spacing w:before="220" w:after="40"/>
      <w:outlineLvl w:val="4"/>
    </w:pPr>
    <w:rPr>
      <w:b/>
      <w:sz w:val="22"/>
    </w:rPr>
  </w:style>
  <w:style w:type="paragraph" w:styleId="6">
    <w:name w:val="heading 6"/>
    <w:basedOn w:val="a"/>
    <w:next w:val="a"/>
    <w:link w:val="60"/>
    <w:uiPriority w:val="9"/>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b/>
      <w:sz w:val="28"/>
    </w:rPr>
  </w:style>
  <w:style w:type="paragraph" w:customStyle="1" w:styleId="12">
    <w:name w:val="Основной шрифт абзаца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basedOn w:val="1"/>
    <w:link w:val="5"/>
    <w:rPr>
      <w:b/>
      <w:sz w:val="22"/>
    </w:rPr>
  </w:style>
  <w:style w:type="character" w:customStyle="1" w:styleId="11">
    <w:name w:val="Заголовок 1 Знак"/>
    <w:basedOn w:val="1"/>
    <w:link w:val="10"/>
    <w:rPr>
      <w:b/>
      <w:sz w:val="48"/>
    </w:rPr>
  </w:style>
  <w:style w:type="paragraph" w:customStyle="1" w:styleId="13">
    <w:name w:val="Гиперссылка1"/>
    <w:link w:val="a3"/>
    <w:rPr>
      <w:color w:val="0000FF"/>
      <w:u w:val="single"/>
    </w:rPr>
  </w:style>
  <w:style w:type="character" w:styleId="a3">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16">
    <w:name w:val="Обычный1"/>
    <w:link w:val="17"/>
  </w:style>
  <w:style w:type="character" w:customStyle="1" w:styleId="17">
    <w:name w:val="Обычный1"/>
    <w:link w:val="16"/>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basedOn w:val="a"/>
    <w:next w:val="a"/>
    <w:link w:val="a5"/>
    <w:uiPriority w:val="11"/>
    <w:qFormat/>
    <w:pPr>
      <w:keepNext/>
      <w:keepLines/>
      <w:spacing w:before="360" w:after="80"/>
    </w:pPr>
    <w:rPr>
      <w:rFonts w:ascii="Georgia" w:hAnsi="Georgia"/>
      <w:i/>
      <w:color w:val="666666"/>
      <w:sz w:val="48"/>
    </w:rPr>
  </w:style>
  <w:style w:type="character" w:customStyle="1" w:styleId="a5">
    <w:name w:val="Подзаголовок Знак"/>
    <w:basedOn w:val="1"/>
    <w:link w:val="a4"/>
    <w:rPr>
      <w:rFonts w:ascii="Georgia" w:hAnsi="Georgia"/>
      <w:i/>
      <w:color w:val="666666"/>
      <w:sz w:val="48"/>
    </w:rPr>
  </w:style>
  <w:style w:type="paragraph" w:customStyle="1" w:styleId="18">
    <w:name w:val="Основной шрифт абзаца1"/>
    <w:link w:val="19"/>
  </w:style>
  <w:style w:type="character" w:customStyle="1" w:styleId="19">
    <w:name w:val="Основной шрифт абзаца1"/>
    <w:link w:val="18"/>
  </w:style>
  <w:style w:type="paragraph" w:styleId="a6">
    <w:name w:val="Title"/>
    <w:basedOn w:val="a"/>
    <w:next w:val="a"/>
    <w:link w:val="a7"/>
    <w:uiPriority w:val="10"/>
    <w:qFormat/>
    <w:pPr>
      <w:keepNext/>
      <w:keepLines/>
      <w:spacing w:before="480" w:after="120"/>
    </w:pPr>
    <w:rPr>
      <w:b/>
      <w:sz w:val="72"/>
    </w:rPr>
  </w:style>
  <w:style w:type="character" w:customStyle="1" w:styleId="a7">
    <w:name w:val="Название Знак"/>
    <w:basedOn w:val="1"/>
    <w:link w:val="a6"/>
    <w:rPr>
      <w:b/>
      <w:sz w:val="72"/>
    </w:rPr>
  </w:style>
  <w:style w:type="character" w:customStyle="1" w:styleId="40">
    <w:name w:val="Заголовок 4 Знак"/>
    <w:basedOn w:val="1"/>
    <w:link w:val="4"/>
    <w:rPr>
      <w:b/>
    </w:rPr>
  </w:style>
  <w:style w:type="character" w:customStyle="1" w:styleId="20">
    <w:name w:val="Заголовок 2 Знак"/>
    <w:basedOn w:val="1"/>
    <w:link w:val="2"/>
    <w:rPr>
      <w:b/>
      <w:sz w:val="36"/>
    </w:rPr>
  </w:style>
  <w:style w:type="paragraph" w:customStyle="1" w:styleId="1a">
    <w:name w:val="Гиперссылка1"/>
    <w:basedOn w:val="18"/>
    <w:link w:val="1b"/>
    <w:rPr>
      <w:color w:val="0000FF" w:themeColor="hyperlink"/>
      <w:u w:val="single"/>
    </w:rPr>
  </w:style>
  <w:style w:type="character" w:customStyle="1" w:styleId="1b">
    <w:name w:val="Гиперссылка1"/>
    <w:basedOn w:val="19"/>
    <w:link w:val="1a"/>
    <w:rPr>
      <w:color w:val="0000FF" w:themeColor="hyperlink"/>
      <w:u w:val="single"/>
    </w:rPr>
  </w:style>
  <w:style w:type="character" w:customStyle="1" w:styleId="60">
    <w:name w:val="Заголовок 6 Знак"/>
    <w:basedOn w:val="1"/>
    <w:link w:val="6"/>
    <w:rPr>
      <w:b/>
      <w:sz w:val="20"/>
    </w:rPr>
  </w:style>
  <w:style w:type="table" w:customStyle="1" w:styleId="a8">
    <w:basedOn w:val="TableNormal"/>
    <w:semiHidden/>
    <w:unhideWhenUsed/>
    <w:tblPr>
      <w:tblCellMar>
        <w:top w:w="0" w:type="dxa"/>
        <w:left w:w="115" w:type="dxa"/>
        <w:bottom w:w="0" w:type="dxa"/>
        <w:right w:w="115" w:type="dxa"/>
      </w:tblCellMar>
    </w:tblPr>
  </w:style>
  <w:style w:type="table" w:customStyle="1" w:styleId="TableNormal">
    <w:name w:val="Table Normal"/>
    <w:tblPr>
      <w:tblCellMar>
        <w:top w:w="0" w:type="dxa"/>
        <w:left w:w="0" w:type="dxa"/>
        <w:bottom w:w="0" w:type="dxa"/>
        <w:right w:w="0" w:type="dxa"/>
      </w:tblCellMar>
    </w:tblPr>
  </w:style>
  <w:style w:type="table" w:customStyle="1" w:styleId="a9">
    <w:basedOn w:val="TableNormal"/>
    <w:semiHidden/>
    <w:unhideWhenUsed/>
    <w:tblPr>
      <w:tblCellMar>
        <w:top w:w="0" w:type="dxa"/>
        <w:left w:w="115" w:type="dxa"/>
        <w:bottom w:w="0" w:type="dxa"/>
        <w:right w:w="115" w:type="dxa"/>
      </w:tblCellMar>
    </w:tblPr>
  </w:style>
  <w:style w:type="table" w:customStyle="1" w:styleId="aa">
    <w:basedOn w:val="TableNormal"/>
    <w:semiHidden/>
    <w:unhideWhenUsed/>
    <w:tblPr>
      <w:tblCellMar>
        <w:top w:w="0" w:type="dxa"/>
        <w:left w:w="115" w:type="dxa"/>
        <w:bottom w:w="0" w:type="dxa"/>
        <w:right w:w="115" w:type="dxa"/>
      </w:tblCellMar>
    </w:tblPr>
  </w:style>
  <w:style w:type="table" w:customStyle="1" w:styleId="ab">
    <w:basedOn w:val="TableNormal"/>
    <w:semiHidden/>
    <w:unhideWhenUsed/>
    <w:tblPr>
      <w:tblCellMar>
        <w:top w:w="0" w:type="dxa"/>
        <w:left w:w="115" w:type="dxa"/>
        <w:bottom w:w="0" w:type="dxa"/>
        <w:right w:w="115" w:type="dxa"/>
      </w:tblCellMar>
    </w:tblPr>
  </w:style>
  <w:style w:type="table" w:customStyle="1" w:styleId="ac">
    <w:basedOn w:val="TableNormal"/>
    <w:semiHidden/>
    <w:unhideWhenUsed/>
    <w:tblPr>
      <w:tblCellMar>
        <w:top w:w="0" w:type="dxa"/>
        <w:left w:w="115" w:type="dxa"/>
        <w:bottom w:w="0" w:type="dxa"/>
        <w:right w:w="115" w:type="dxa"/>
      </w:tblCellMar>
    </w:tblPr>
  </w:style>
  <w:style w:type="table" w:customStyle="1" w:styleId="ad">
    <w:basedOn w:val="TableNormal"/>
    <w:semiHidden/>
    <w:unhideWhenUsed/>
    <w:tblPr>
      <w:tblCellMar>
        <w:top w:w="0" w:type="dxa"/>
        <w:left w:w="115" w:type="dxa"/>
        <w:bottom w:w="0" w:type="dxa"/>
        <w:right w:w="115" w:type="dxa"/>
      </w:tblCellMar>
    </w:tblPr>
  </w:style>
  <w:style w:type="table" w:customStyle="1" w:styleId="ae">
    <w:basedOn w:val="TableNormal"/>
    <w:semiHidden/>
    <w:unhideWhenUsed/>
    <w:tblPr>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tyana.Kudryashova@novsu.ru" TargetMode="External"/><Relationship Id="rId5" Type="http://schemas.openxmlformats.org/officeDocument/2006/relationships/hyperlink" Target="mailto:Marina.Konovalova@novsu.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tint val="100000"/>
                <a:shade val="100000"/>
                <a:satMod val="130000"/>
              </a:schemeClr>
            </a:gs>
            <a:gs pos="100000">
              <a:schemeClr val="phClr">
                <a:tint val="50000"/>
                <a:shade val="100000"/>
                <a:satMod val="350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1402</Words>
  <Characters>7996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Милана Федотова</dc:creator>
  <cp:lastModifiedBy>Светлана</cp:lastModifiedBy>
  <cp:revision>4</cp:revision>
  <dcterms:created xsi:type="dcterms:W3CDTF">2025-03-30T22:50:00Z</dcterms:created>
  <dcterms:modified xsi:type="dcterms:W3CDTF">2025-04-01T08:47:00Z</dcterms:modified>
</cp:coreProperties>
</file>